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2D93" w:rsidRPr="002943A3" w:rsidRDefault="00981F0E" w:rsidP="006F0ECF">
      <w:pPr>
        <w:ind w:right="283"/>
        <w:jc w:val="both"/>
        <w:rPr>
          <w:rFonts w:ascii="Arial" w:hAnsi="Arial" w:cs="Arial"/>
          <w:sz w:val="32"/>
          <w:szCs w:val="32"/>
          <w:lang w:val="en-GB"/>
        </w:rPr>
      </w:pPr>
      <w:r w:rsidRPr="002943A3">
        <w:rPr>
          <w:rFonts w:ascii="Arial" w:hAnsi="Arial" w:cs="Arial"/>
          <w:spacing w:val="-12"/>
          <w:sz w:val="32"/>
          <w:szCs w:val="32"/>
          <w:lang w:val="en-GB"/>
        </w:rPr>
        <w:t>Press release</w:t>
      </w:r>
      <w:r w:rsidRPr="002943A3">
        <w:rPr>
          <w:rFonts w:ascii="Arial" w:hAnsi="Arial" w:cs="Arial"/>
          <w:sz w:val="32"/>
          <w:szCs w:val="32"/>
          <w:lang w:val="en-GB"/>
        </w:rPr>
        <w:t xml:space="preserve"> </w:t>
      </w:r>
      <w:r w:rsidR="00220A7B" w:rsidRPr="002943A3">
        <w:rPr>
          <w:rFonts w:ascii="Arial" w:hAnsi="Arial" w:cs="Arial"/>
          <w:sz w:val="32"/>
          <w:szCs w:val="32"/>
          <w:lang w:val="en-GB"/>
        </w:rPr>
        <w:t>(0</w:t>
      </w:r>
      <w:r w:rsidR="001F1D39">
        <w:rPr>
          <w:rFonts w:ascii="Arial" w:hAnsi="Arial" w:cs="Arial"/>
          <w:sz w:val="32"/>
          <w:szCs w:val="32"/>
          <w:lang w:val="en-GB"/>
        </w:rPr>
        <w:t>4</w:t>
      </w:r>
      <w:r w:rsidR="00220A7B" w:rsidRPr="002943A3">
        <w:rPr>
          <w:rFonts w:ascii="Arial" w:hAnsi="Arial" w:cs="Arial"/>
          <w:sz w:val="32"/>
          <w:szCs w:val="32"/>
          <w:lang w:val="en-GB"/>
        </w:rPr>
        <w:t>/201</w:t>
      </w:r>
      <w:r w:rsidR="001F1D39">
        <w:rPr>
          <w:rFonts w:ascii="Arial" w:hAnsi="Arial" w:cs="Arial"/>
          <w:sz w:val="32"/>
          <w:szCs w:val="32"/>
          <w:lang w:val="en-GB"/>
        </w:rPr>
        <w:t>7</w:t>
      </w:r>
      <w:r w:rsidR="00372D93" w:rsidRPr="002943A3">
        <w:rPr>
          <w:rFonts w:ascii="Arial" w:hAnsi="Arial" w:cs="Arial"/>
          <w:sz w:val="32"/>
          <w:szCs w:val="32"/>
          <w:lang w:val="en-GB"/>
        </w:rPr>
        <w:t>)</w:t>
      </w:r>
      <w:r w:rsidR="00372D93" w:rsidRPr="002943A3">
        <w:rPr>
          <w:rFonts w:ascii="Arial" w:hAnsi="Arial" w:cs="Arial"/>
          <w:sz w:val="32"/>
          <w:szCs w:val="32"/>
          <w:lang w:val="en-GB"/>
        </w:rPr>
        <w:tab/>
      </w:r>
      <w:r w:rsidR="00EC175C" w:rsidRPr="002943A3">
        <w:rPr>
          <w:rFonts w:ascii="Arial" w:hAnsi="Arial" w:cs="Arial"/>
          <w:sz w:val="32"/>
          <w:szCs w:val="32"/>
          <w:lang w:val="en-GB"/>
        </w:rPr>
        <w:t xml:space="preserve"> </w:t>
      </w:r>
      <w:r w:rsidR="002F682C" w:rsidRPr="002943A3">
        <w:rPr>
          <w:rFonts w:ascii="Arial" w:hAnsi="Arial" w:cs="Arial"/>
          <w:sz w:val="32"/>
          <w:szCs w:val="32"/>
          <w:lang w:val="en-GB"/>
        </w:rPr>
        <w:tab/>
      </w:r>
      <w:r w:rsidR="00372D93" w:rsidRPr="002943A3">
        <w:rPr>
          <w:rFonts w:ascii="Arial" w:hAnsi="Arial" w:cs="Arial"/>
          <w:sz w:val="32"/>
          <w:szCs w:val="32"/>
          <w:lang w:val="en-GB"/>
        </w:rPr>
        <w:tab/>
      </w:r>
      <w:r w:rsidR="00EC175C" w:rsidRPr="002943A3">
        <w:rPr>
          <w:rFonts w:ascii="Arial" w:hAnsi="Arial" w:cs="Arial"/>
          <w:sz w:val="32"/>
          <w:szCs w:val="32"/>
          <w:lang w:val="en-GB"/>
        </w:rPr>
        <w:t xml:space="preserve">    </w:t>
      </w:r>
      <w:r w:rsidR="00372D93" w:rsidRPr="002943A3">
        <w:rPr>
          <w:rFonts w:ascii="Arial" w:hAnsi="Arial" w:cs="Arial"/>
          <w:noProof/>
          <w:sz w:val="32"/>
          <w:szCs w:val="32"/>
          <w:lang w:val="en-GB"/>
        </w:rPr>
        <w:t xml:space="preserve"> </w:t>
      </w:r>
      <w:r w:rsidR="002F682C">
        <w:rPr>
          <w:rFonts w:ascii="Arial" w:hAnsi="Arial" w:cs="Arial"/>
          <w:noProof/>
          <w:sz w:val="32"/>
          <w:szCs w:val="32"/>
          <w:lang w:val="pl-PL" w:eastAsia="pl-PL"/>
        </w:rPr>
        <w:drawing>
          <wp:inline distT="0" distB="0" distL="0" distR="0">
            <wp:extent cx="1171136" cy="704850"/>
            <wp:effectExtent l="19050" t="0" r="0" b="0"/>
            <wp:docPr id="2" name="Grafik 1" descr="ICV-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V-Logo.JPG"/>
                    <pic:cNvPicPr/>
                  </pic:nvPicPr>
                  <pic:blipFill>
                    <a:blip r:embed="rId6" cstate="print"/>
                    <a:stretch>
                      <a:fillRect/>
                    </a:stretch>
                  </pic:blipFill>
                  <pic:spPr>
                    <a:xfrm>
                      <a:off x="0" y="0"/>
                      <a:ext cx="1173958" cy="706548"/>
                    </a:xfrm>
                    <a:prstGeom prst="rect">
                      <a:avLst/>
                    </a:prstGeom>
                  </pic:spPr>
                </pic:pic>
              </a:graphicData>
            </a:graphic>
          </wp:inline>
        </w:drawing>
      </w:r>
      <w:r w:rsidR="00372D93" w:rsidRPr="002943A3">
        <w:rPr>
          <w:rFonts w:ascii="Arial" w:hAnsi="Arial" w:cs="Arial"/>
          <w:sz w:val="32"/>
          <w:szCs w:val="32"/>
          <w:lang w:val="en-GB"/>
        </w:rPr>
        <w:tab/>
        <w:t>                                    </w:t>
      </w:r>
      <w:r w:rsidR="00C7311C" w:rsidRPr="002943A3">
        <w:rPr>
          <w:rFonts w:ascii="Arial" w:hAnsi="Arial" w:cs="Arial"/>
          <w:sz w:val="32"/>
          <w:szCs w:val="32"/>
          <w:lang w:val="en-GB"/>
        </w:rPr>
        <w:t xml:space="preserve">    </w:t>
      </w:r>
      <w:r w:rsidR="001F1D39">
        <w:rPr>
          <w:rFonts w:ascii="Arial" w:hAnsi="Arial" w:cs="Arial"/>
          <w:lang w:val="en-GB"/>
        </w:rPr>
        <w:t>International Association of Controllers</w:t>
      </w:r>
    </w:p>
    <w:p w:rsidR="00372D93" w:rsidRPr="002943A3" w:rsidRDefault="00372D93" w:rsidP="006F0ECF">
      <w:pPr>
        <w:ind w:right="283"/>
        <w:jc w:val="both"/>
        <w:rPr>
          <w:rFonts w:ascii="Arial" w:hAnsi="Arial" w:cs="Arial"/>
          <w:lang w:val="en-GB"/>
        </w:rPr>
      </w:pPr>
      <w:r w:rsidRPr="002943A3">
        <w:rPr>
          <w:rFonts w:ascii="Arial" w:hAnsi="Arial" w:cs="Arial"/>
          <w:lang w:val="en-GB"/>
        </w:rPr>
        <w:t>________________________________________</w:t>
      </w:r>
      <w:r w:rsidR="00C7311C" w:rsidRPr="002943A3">
        <w:rPr>
          <w:rFonts w:ascii="Arial" w:hAnsi="Arial" w:cs="Arial"/>
          <w:lang w:val="en-GB"/>
        </w:rPr>
        <w:t>___________________________</w:t>
      </w:r>
    </w:p>
    <w:p w:rsidR="00372D93" w:rsidRPr="002943A3" w:rsidRDefault="00372D93" w:rsidP="006F0ECF">
      <w:pPr>
        <w:ind w:right="283"/>
        <w:jc w:val="both"/>
        <w:rPr>
          <w:rFonts w:ascii="Arial" w:hAnsi="Arial" w:cs="Arial"/>
          <w:lang w:val="en-GB"/>
        </w:rPr>
      </w:pPr>
    </w:p>
    <w:p w:rsidR="001F1D39" w:rsidRDefault="001F1D39" w:rsidP="006F0ECF">
      <w:pPr>
        <w:pStyle w:val="Default"/>
        <w:jc w:val="both"/>
      </w:pPr>
    </w:p>
    <w:p w:rsidR="001F1D39" w:rsidRDefault="001F1D39" w:rsidP="006F0ECF">
      <w:pPr>
        <w:pStyle w:val="Default"/>
        <w:jc w:val="both"/>
        <w:rPr>
          <w:b/>
          <w:bCs/>
          <w:sz w:val="28"/>
          <w:szCs w:val="28"/>
          <w:lang w:val="en-US"/>
        </w:rPr>
      </w:pPr>
      <w:r w:rsidRPr="001F1D39">
        <w:rPr>
          <w:lang w:val="en-US"/>
        </w:rPr>
        <w:t xml:space="preserve"> </w:t>
      </w:r>
      <w:r w:rsidRPr="001F1D39">
        <w:rPr>
          <w:b/>
          <w:bCs/>
          <w:sz w:val="28"/>
          <w:szCs w:val="28"/>
          <w:lang w:val="en-US"/>
        </w:rPr>
        <w:t>Controller</w:t>
      </w:r>
      <w:r w:rsidRPr="001F1D39">
        <w:rPr>
          <w:b/>
          <w:bCs/>
          <w:sz w:val="28"/>
          <w:szCs w:val="28"/>
          <w:lang w:val="en-US"/>
        </w:rPr>
        <w:t xml:space="preserve"> Award 2017 given to E</w:t>
      </w:r>
      <w:r w:rsidRPr="001F1D39">
        <w:rPr>
          <w:b/>
          <w:bCs/>
          <w:sz w:val="28"/>
          <w:szCs w:val="28"/>
          <w:lang w:val="en-US"/>
        </w:rPr>
        <w:t xml:space="preserve">DEKA </w:t>
      </w:r>
      <w:proofErr w:type="spellStart"/>
      <w:r w:rsidRPr="001F1D39">
        <w:rPr>
          <w:b/>
          <w:bCs/>
          <w:sz w:val="28"/>
          <w:szCs w:val="28"/>
          <w:lang w:val="en-US"/>
        </w:rPr>
        <w:t>Südwest</w:t>
      </w:r>
      <w:proofErr w:type="spellEnd"/>
      <w:r w:rsidRPr="001F1D39">
        <w:rPr>
          <w:b/>
          <w:bCs/>
          <w:sz w:val="28"/>
          <w:szCs w:val="28"/>
          <w:lang w:val="en-US"/>
        </w:rPr>
        <w:t xml:space="preserve"> </w:t>
      </w:r>
    </w:p>
    <w:p w:rsidR="001F1D39" w:rsidRPr="001F1D39" w:rsidRDefault="001F1D39" w:rsidP="006F0ECF">
      <w:pPr>
        <w:pStyle w:val="Default"/>
        <w:jc w:val="both"/>
        <w:rPr>
          <w:sz w:val="28"/>
          <w:szCs w:val="28"/>
          <w:lang w:val="en-US"/>
        </w:rPr>
      </w:pPr>
    </w:p>
    <w:p w:rsidR="001F1D39" w:rsidRPr="00FF2A42" w:rsidRDefault="004171E4" w:rsidP="006F0ECF">
      <w:pPr>
        <w:pStyle w:val="Default"/>
        <w:jc w:val="both"/>
        <w:rPr>
          <w:i/>
          <w:sz w:val="22"/>
          <w:szCs w:val="22"/>
          <w:lang w:val="en-US"/>
        </w:rPr>
      </w:pPr>
      <w:r w:rsidRPr="00FF2A42">
        <w:rPr>
          <w:i/>
          <w:sz w:val="22"/>
          <w:szCs w:val="22"/>
          <w:lang w:val="en-US"/>
        </w:rPr>
        <w:t>“</w:t>
      </w:r>
      <w:r w:rsidR="001F1D39" w:rsidRPr="00FF2A42">
        <w:rPr>
          <w:i/>
          <w:sz w:val="22"/>
          <w:szCs w:val="22"/>
          <w:lang w:val="en-US"/>
        </w:rPr>
        <w:t>An innovative, direction</w:t>
      </w:r>
      <w:r w:rsidRPr="00FF2A42">
        <w:rPr>
          <w:i/>
          <w:sz w:val="22"/>
          <w:szCs w:val="22"/>
          <w:lang w:val="en-US"/>
        </w:rPr>
        <w:t>-pointing</w:t>
      </w:r>
      <w:r w:rsidR="001F1D39" w:rsidRPr="00FF2A42">
        <w:rPr>
          <w:i/>
          <w:sz w:val="22"/>
          <w:szCs w:val="22"/>
          <w:lang w:val="en-US"/>
        </w:rPr>
        <w:t xml:space="preserve"> solution for a comprehensive change of the </w:t>
      </w:r>
      <w:r w:rsidR="001F1D39" w:rsidRPr="00FF2A42">
        <w:rPr>
          <w:i/>
          <w:sz w:val="22"/>
          <w:szCs w:val="22"/>
          <w:lang w:val="en-US"/>
        </w:rPr>
        <w:t>management</w:t>
      </w:r>
      <w:r w:rsidR="001F1D39" w:rsidRPr="00FF2A42">
        <w:rPr>
          <w:i/>
          <w:sz w:val="22"/>
          <w:szCs w:val="22"/>
          <w:lang w:val="en-US"/>
        </w:rPr>
        <w:t xml:space="preserve"> system and controlling" / Complete networking and coordination of the management and control</w:t>
      </w:r>
      <w:r w:rsidR="006F0ECF" w:rsidRPr="00FF2A42">
        <w:rPr>
          <w:i/>
          <w:sz w:val="22"/>
          <w:szCs w:val="22"/>
          <w:lang w:val="en-US"/>
        </w:rPr>
        <w:t>ling system</w:t>
      </w:r>
      <w:r w:rsidR="001F1D39" w:rsidRPr="00FF2A42">
        <w:rPr>
          <w:i/>
          <w:sz w:val="22"/>
          <w:szCs w:val="22"/>
          <w:lang w:val="en-US"/>
        </w:rPr>
        <w:t xml:space="preserve"> in</w:t>
      </w:r>
      <w:r w:rsidR="006F0ECF" w:rsidRPr="00FF2A42">
        <w:rPr>
          <w:i/>
          <w:sz w:val="22"/>
          <w:szCs w:val="22"/>
          <w:lang w:val="en-US"/>
        </w:rPr>
        <w:t>to</w:t>
      </w:r>
      <w:r w:rsidR="001F1D39" w:rsidRPr="00FF2A42">
        <w:rPr>
          <w:i/>
          <w:sz w:val="22"/>
          <w:szCs w:val="22"/>
          <w:lang w:val="en-US"/>
        </w:rPr>
        <w:t xml:space="preserve"> the company network</w:t>
      </w:r>
    </w:p>
    <w:p w:rsidR="001F1D39" w:rsidRPr="00FF2A42" w:rsidRDefault="001F1D39" w:rsidP="006F0ECF">
      <w:pPr>
        <w:pStyle w:val="Default"/>
        <w:jc w:val="both"/>
        <w:rPr>
          <w:sz w:val="22"/>
          <w:szCs w:val="22"/>
          <w:lang w:val="en-US"/>
        </w:rPr>
      </w:pPr>
    </w:p>
    <w:p w:rsidR="006F0ECF" w:rsidRPr="00FF2A42" w:rsidRDefault="001F1D39" w:rsidP="006F0ECF">
      <w:pPr>
        <w:pStyle w:val="Default"/>
        <w:jc w:val="both"/>
        <w:rPr>
          <w:sz w:val="22"/>
          <w:szCs w:val="22"/>
          <w:lang w:val="en-US"/>
        </w:rPr>
      </w:pPr>
      <w:r w:rsidRPr="00FF2A42">
        <w:rPr>
          <w:sz w:val="22"/>
          <w:szCs w:val="22"/>
          <w:lang w:val="en-US"/>
        </w:rPr>
        <w:t>M</w:t>
      </w:r>
      <w:r w:rsidR="006F0ECF" w:rsidRPr="00FF2A42">
        <w:rPr>
          <w:sz w:val="22"/>
          <w:szCs w:val="22"/>
          <w:lang w:val="en-US"/>
        </w:rPr>
        <w:t>unich</w:t>
      </w:r>
      <w:r w:rsidRPr="00FF2A42">
        <w:rPr>
          <w:sz w:val="22"/>
          <w:szCs w:val="22"/>
          <w:lang w:val="en-US"/>
        </w:rPr>
        <w:t xml:space="preserve">, </w:t>
      </w:r>
      <w:r w:rsidR="006F0ECF" w:rsidRPr="00FF2A42">
        <w:rPr>
          <w:sz w:val="22"/>
          <w:szCs w:val="22"/>
          <w:lang w:val="en-US"/>
        </w:rPr>
        <w:t xml:space="preserve">May 15, 2017 </w:t>
      </w:r>
      <w:r w:rsidRPr="00FF2A42">
        <w:rPr>
          <w:sz w:val="22"/>
          <w:szCs w:val="22"/>
          <w:lang w:val="en-US"/>
        </w:rPr>
        <w:t xml:space="preserve">– </w:t>
      </w:r>
      <w:r w:rsidR="006F0ECF" w:rsidRPr="00FF2A42">
        <w:rPr>
          <w:b/>
          <w:sz w:val="22"/>
          <w:szCs w:val="22"/>
          <w:lang w:val="en-US"/>
        </w:rPr>
        <w:t xml:space="preserve">The Controller </w:t>
      </w:r>
      <w:r w:rsidR="006F0ECF" w:rsidRPr="00FF2A42">
        <w:rPr>
          <w:b/>
          <w:sz w:val="22"/>
          <w:szCs w:val="22"/>
          <w:lang w:val="en-US"/>
        </w:rPr>
        <w:t>Award</w:t>
      </w:r>
      <w:r w:rsidR="006F0ECF" w:rsidRPr="00FF2A42">
        <w:rPr>
          <w:b/>
          <w:sz w:val="22"/>
          <w:szCs w:val="22"/>
          <w:lang w:val="en-US"/>
        </w:rPr>
        <w:t xml:space="preserve"> 2017 of the International Association </w:t>
      </w:r>
      <w:r w:rsidR="006F0ECF" w:rsidRPr="00FF2A42">
        <w:rPr>
          <w:b/>
          <w:sz w:val="22"/>
          <w:szCs w:val="22"/>
          <w:lang w:val="en-US"/>
        </w:rPr>
        <w:t xml:space="preserve">of Controllers </w:t>
      </w:r>
      <w:r w:rsidR="006F0ECF" w:rsidRPr="00FF2A42">
        <w:rPr>
          <w:b/>
          <w:sz w:val="22"/>
          <w:szCs w:val="22"/>
          <w:lang w:val="en-US"/>
        </w:rPr>
        <w:t xml:space="preserve">(ICV) goes to EDEKA </w:t>
      </w:r>
      <w:proofErr w:type="spellStart"/>
      <w:r w:rsidR="006F0ECF" w:rsidRPr="00FF2A42">
        <w:rPr>
          <w:b/>
          <w:sz w:val="22"/>
          <w:szCs w:val="22"/>
          <w:lang w:val="en-US"/>
        </w:rPr>
        <w:t>Südwest</w:t>
      </w:r>
      <w:proofErr w:type="spellEnd"/>
      <w:r w:rsidR="006F0ECF" w:rsidRPr="00FF2A42">
        <w:rPr>
          <w:b/>
          <w:sz w:val="22"/>
          <w:szCs w:val="22"/>
          <w:lang w:val="en-US"/>
        </w:rPr>
        <w:t xml:space="preserve">. </w:t>
      </w:r>
      <w:r w:rsidR="006F0ECF" w:rsidRPr="00FF2A42">
        <w:rPr>
          <w:b/>
          <w:sz w:val="22"/>
          <w:szCs w:val="22"/>
          <w:lang w:val="en-US"/>
        </w:rPr>
        <w:t>On Monday (</w:t>
      </w:r>
      <w:r w:rsidR="006F0ECF" w:rsidRPr="00FF2A42">
        <w:rPr>
          <w:b/>
          <w:sz w:val="22"/>
          <w:szCs w:val="22"/>
          <w:lang w:val="en-US"/>
        </w:rPr>
        <w:t>May</w:t>
      </w:r>
      <w:r w:rsidR="006F0ECF" w:rsidRPr="00FF2A42">
        <w:rPr>
          <w:b/>
          <w:sz w:val="22"/>
          <w:szCs w:val="22"/>
          <w:lang w:val="en-US"/>
        </w:rPr>
        <w:t xml:space="preserve"> 15</w:t>
      </w:r>
      <w:r w:rsidR="006F0ECF" w:rsidRPr="00FF2A42">
        <w:rPr>
          <w:b/>
          <w:sz w:val="22"/>
          <w:szCs w:val="22"/>
          <w:lang w:val="en-US"/>
        </w:rPr>
        <w:t xml:space="preserve">), the </w:t>
      </w:r>
      <w:r w:rsidR="006F0ECF" w:rsidRPr="00FF2A42">
        <w:rPr>
          <w:b/>
          <w:sz w:val="22"/>
          <w:szCs w:val="22"/>
          <w:lang w:val="en-US"/>
        </w:rPr>
        <w:t>team "c</w:t>
      </w:r>
      <w:r w:rsidR="006F0ECF" w:rsidRPr="00FF2A42">
        <w:rPr>
          <w:b/>
          <w:sz w:val="22"/>
          <w:szCs w:val="22"/>
          <w:lang w:val="en-US"/>
        </w:rPr>
        <w:t>o</w:t>
      </w:r>
      <w:r w:rsidR="006F0ECF" w:rsidRPr="00FF2A42">
        <w:rPr>
          <w:b/>
          <w:sz w:val="22"/>
          <w:szCs w:val="22"/>
          <w:lang w:val="en-US"/>
        </w:rPr>
        <w:t>mpany development" of the controlling division was awarded</w:t>
      </w:r>
      <w:r w:rsidR="006F0ECF" w:rsidRPr="00FF2A42">
        <w:rPr>
          <w:b/>
          <w:sz w:val="22"/>
          <w:szCs w:val="22"/>
          <w:lang w:val="en-US"/>
        </w:rPr>
        <w:t xml:space="preserve"> </w:t>
      </w:r>
      <w:r w:rsidR="006F0ECF" w:rsidRPr="00FF2A42">
        <w:rPr>
          <w:b/>
          <w:sz w:val="22"/>
          <w:szCs w:val="22"/>
          <w:lang w:val="en-US"/>
        </w:rPr>
        <w:t>for its</w:t>
      </w:r>
      <w:r w:rsidR="006F0ECF" w:rsidRPr="00FF2A42">
        <w:rPr>
          <w:b/>
          <w:sz w:val="22"/>
          <w:szCs w:val="22"/>
          <w:lang w:val="en-US"/>
        </w:rPr>
        <w:t xml:space="preserve"> "innovative, </w:t>
      </w:r>
      <w:r w:rsidR="004171E4" w:rsidRPr="00FF2A42">
        <w:rPr>
          <w:b/>
          <w:sz w:val="22"/>
          <w:szCs w:val="22"/>
          <w:lang w:val="en-US"/>
        </w:rPr>
        <w:t xml:space="preserve">direction-pointing </w:t>
      </w:r>
      <w:r w:rsidR="006F0ECF" w:rsidRPr="00FF2A42">
        <w:rPr>
          <w:b/>
          <w:sz w:val="22"/>
          <w:szCs w:val="22"/>
          <w:lang w:val="en-US"/>
        </w:rPr>
        <w:t xml:space="preserve">solution for the comprehensive modification of the </w:t>
      </w:r>
      <w:r w:rsidR="006F0ECF" w:rsidRPr="00FF2A42">
        <w:rPr>
          <w:b/>
          <w:sz w:val="22"/>
          <w:szCs w:val="22"/>
          <w:lang w:val="en-US"/>
        </w:rPr>
        <w:t>management</w:t>
      </w:r>
      <w:r w:rsidR="006F0ECF" w:rsidRPr="00FF2A42">
        <w:rPr>
          <w:b/>
          <w:sz w:val="22"/>
          <w:szCs w:val="22"/>
          <w:lang w:val="en-US"/>
        </w:rPr>
        <w:t xml:space="preserve"> sys</w:t>
      </w:r>
      <w:r w:rsidR="006F0ECF" w:rsidRPr="00FF2A42">
        <w:rPr>
          <w:b/>
          <w:sz w:val="22"/>
          <w:szCs w:val="22"/>
          <w:lang w:val="en-US"/>
        </w:rPr>
        <w:t>tem and controlling" at the 42nd</w:t>
      </w:r>
      <w:r w:rsidR="006F0ECF" w:rsidRPr="00FF2A42">
        <w:rPr>
          <w:b/>
          <w:sz w:val="22"/>
          <w:szCs w:val="22"/>
          <w:lang w:val="en-US"/>
        </w:rPr>
        <w:t xml:space="preserve"> </w:t>
      </w:r>
      <w:r w:rsidR="006F0ECF" w:rsidRPr="00FF2A42">
        <w:rPr>
          <w:b/>
          <w:sz w:val="22"/>
          <w:szCs w:val="22"/>
          <w:lang w:val="en-US"/>
        </w:rPr>
        <w:t xml:space="preserve">Controller </w:t>
      </w:r>
      <w:r w:rsidR="006F0ECF" w:rsidRPr="00FF2A42">
        <w:rPr>
          <w:b/>
          <w:sz w:val="22"/>
          <w:szCs w:val="22"/>
          <w:lang w:val="en-US"/>
        </w:rPr>
        <w:t>Congress in Munich.</w:t>
      </w:r>
    </w:p>
    <w:p w:rsidR="006F0ECF" w:rsidRPr="004171E4" w:rsidRDefault="006F0ECF" w:rsidP="006F0ECF">
      <w:pPr>
        <w:pStyle w:val="Default"/>
        <w:jc w:val="both"/>
        <w:rPr>
          <w:sz w:val="22"/>
          <w:szCs w:val="22"/>
          <w:lang w:val="en-US"/>
        </w:rPr>
      </w:pPr>
    </w:p>
    <w:p w:rsidR="006F0ECF" w:rsidRPr="00FF2A42" w:rsidRDefault="006F0ECF" w:rsidP="006F0ECF">
      <w:pPr>
        <w:pStyle w:val="Default"/>
        <w:jc w:val="both"/>
        <w:rPr>
          <w:sz w:val="22"/>
          <w:szCs w:val="22"/>
          <w:lang w:val="en-US"/>
        </w:rPr>
      </w:pPr>
      <w:r w:rsidRPr="00FF2A42">
        <w:rPr>
          <w:sz w:val="22"/>
          <w:szCs w:val="22"/>
          <w:lang w:val="en-US"/>
        </w:rPr>
        <w:t>T</w:t>
      </w:r>
      <w:r w:rsidRPr="00FF2A42">
        <w:rPr>
          <w:sz w:val="22"/>
          <w:szCs w:val="22"/>
          <w:lang w:val="en-US"/>
        </w:rPr>
        <w:t xml:space="preserve">he EDEKA </w:t>
      </w:r>
      <w:proofErr w:type="spellStart"/>
      <w:r w:rsidRPr="00FF2A42">
        <w:rPr>
          <w:sz w:val="22"/>
          <w:szCs w:val="22"/>
          <w:lang w:val="en-US"/>
        </w:rPr>
        <w:t>Südwest</w:t>
      </w:r>
      <w:proofErr w:type="spellEnd"/>
      <w:r w:rsidRPr="00FF2A42">
        <w:rPr>
          <w:sz w:val="22"/>
          <w:szCs w:val="22"/>
          <w:lang w:val="en-US"/>
        </w:rPr>
        <w:t xml:space="preserve"> is a company group with a </w:t>
      </w:r>
      <w:r w:rsidRPr="00FF2A42">
        <w:rPr>
          <w:sz w:val="22"/>
          <w:szCs w:val="22"/>
          <w:lang w:val="en-US"/>
        </w:rPr>
        <w:t>wholesale</w:t>
      </w:r>
      <w:r w:rsidRPr="00FF2A42">
        <w:rPr>
          <w:sz w:val="22"/>
          <w:szCs w:val="22"/>
          <w:lang w:val="en-US"/>
        </w:rPr>
        <w:t>, a number of business units and subsidiary companies, whose success depends decisively on the complete networking and coordination of the management and control</w:t>
      </w:r>
      <w:r w:rsidRPr="00FF2A42">
        <w:rPr>
          <w:sz w:val="22"/>
          <w:szCs w:val="22"/>
          <w:lang w:val="en-US"/>
        </w:rPr>
        <w:t>ling systems. Very often</w:t>
      </w:r>
      <w:r w:rsidRPr="00FF2A42">
        <w:rPr>
          <w:sz w:val="22"/>
          <w:szCs w:val="22"/>
          <w:lang w:val="en-US"/>
        </w:rPr>
        <w:t xml:space="preserve"> quick decisions are needed, </w:t>
      </w:r>
      <w:r w:rsidRPr="00FF2A42">
        <w:rPr>
          <w:sz w:val="22"/>
          <w:szCs w:val="22"/>
          <w:lang w:val="en-US"/>
        </w:rPr>
        <w:t xml:space="preserve">which </w:t>
      </w:r>
      <w:r w:rsidRPr="00FF2A42">
        <w:rPr>
          <w:sz w:val="22"/>
          <w:szCs w:val="22"/>
          <w:lang w:val="en-US"/>
        </w:rPr>
        <w:t xml:space="preserve">effects must be assessed and recognized in all directions. With the new, </w:t>
      </w:r>
      <w:r w:rsidR="00BB0841" w:rsidRPr="00FF2A42">
        <w:rPr>
          <w:sz w:val="22"/>
          <w:szCs w:val="22"/>
          <w:lang w:val="en-US"/>
        </w:rPr>
        <w:t>excellent solution, called "Development M</w:t>
      </w:r>
      <w:r w:rsidRPr="00FF2A42">
        <w:rPr>
          <w:sz w:val="22"/>
          <w:szCs w:val="22"/>
          <w:lang w:val="en-US"/>
        </w:rPr>
        <w:t xml:space="preserve">odel", EDEKA </w:t>
      </w:r>
      <w:proofErr w:type="spellStart"/>
      <w:r w:rsidRPr="00FF2A42">
        <w:rPr>
          <w:sz w:val="22"/>
          <w:szCs w:val="22"/>
          <w:lang w:val="en-US"/>
        </w:rPr>
        <w:t>Südwest</w:t>
      </w:r>
      <w:proofErr w:type="spellEnd"/>
      <w:r w:rsidRPr="00FF2A42">
        <w:rPr>
          <w:sz w:val="22"/>
          <w:szCs w:val="22"/>
          <w:lang w:val="en-US"/>
        </w:rPr>
        <w:t xml:space="preserve"> provides a central management tool. It enables business leaders to manage and </w:t>
      </w:r>
      <w:r w:rsidR="00BB0841" w:rsidRPr="00FF2A42">
        <w:rPr>
          <w:sz w:val="22"/>
          <w:szCs w:val="22"/>
          <w:lang w:val="en-US"/>
        </w:rPr>
        <w:t>control</w:t>
      </w:r>
      <w:r w:rsidRPr="00FF2A42">
        <w:rPr>
          <w:sz w:val="22"/>
          <w:szCs w:val="22"/>
          <w:lang w:val="en-US"/>
        </w:rPr>
        <w:t xml:space="preserve"> strategic objectives and actions.</w:t>
      </w:r>
    </w:p>
    <w:p w:rsidR="006F0ECF" w:rsidRPr="00FF2A42" w:rsidRDefault="006F0ECF" w:rsidP="006F0ECF">
      <w:pPr>
        <w:pStyle w:val="Default"/>
        <w:jc w:val="both"/>
        <w:rPr>
          <w:sz w:val="22"/>
          <w:szCs w:val="22"/>
          <w:lang w:val="en-US"/>
        </w:rPr>
      </w:pPr>
    </w:p>
    <w:p w:rsidR="00BB0841" w:rsidRPr="00FF2A42" w:rsidRDefault="00BB0841" w:rsidP="006F0ECF">
      <w:pPr>
        <w:pStyle w:val="Default"/>
        <w:jc w:val="both"/>
        <w:rPr>
          <w:sz w:val="22"/>
          <w:szCs w:val="22"/>
          <w:lang w:val="en-US"/>
        </w:rPr>
      </w:pPr>
      <w:r w:rsidRPr="00FF2A42">
        <w:rPr>
          <w:sz w:val="22"/>
          <w:szCs w:val="22"/>
          <w:lang w:val="en-US"/>
        </w:rPr>
        <w:t>The "Development M</w:t>
      </w:r>
      <w:r w:rsidRPr="00FF2A42">
        <w:rPr>
          <w:sz w:val="22"/>
          <w:szCs w:val="22"/>
          <w:lang w:val="en-US"/>
        </w:rPr>
        <w:t xml:space="preserve">odel" helps to break down the strategy into strategic goals for the following years and to assign </w:t>
      </w:r>
      <w:r w:rsidRPr="00FF2A42">
        <w:rPr>
          <w:sz w:val="22"/>
          <w:szCs w:val="22"/>
          <w:lang w:val="en-US"/>
        </w:rPr>
        <w:t xml:space="preserve">to them </w:t>
      </w:r>
      <w:r w:rsidRPr="00FF2A42">
        <w:rPr>
          <w:sz w:val="22"/>
          <w:szCs w:val="22"/>
          <w:lang w:val="en-US"/>
        </w:rPr>
        <w:t>me</w:t>
      </w:r>
      <w:r w:rsidRPr="00FF2A42">
        <w:rPr>
          <w:sz w:val="22"/>
          <w:szCs w:val="22"/>
          <w:lang w:val="en-US"/>
        </w:rPr>
        <w:t>asures from the various areas</w:t>
      </w:r>
      <w:r w:rsidRPr="00FF2A42">
        <w:rPr>
          <w:sz w:val="22"/>
          <w:szCs w:val="22"/>
          <w:lang w:val="en-US"/>
        </w:rPr>
        <w:t xml:space="preserve">. In addition, measures can be allocated </w:t>
      </w:r>
      <w:r w:rsidRPr="00FF2A42">
        <w:rPr>
          <w:sz w:val="22"/>
          <w:szCs w:val="22"/>
          <w:lang w:val="en-US"/>
        </w:rPr>
        <w:t>in</w:t>
      </w:r>
      <w:r w:rsidRPr="00FF2A42">
        <w:rPr>
          <w:sz w:val="22"/>
          <w:szCs w:val="22"/>
          <w:lang w:val="en-US"/>
        </w:rPr>
        <w:t xml:space="preserve">to the existing management systems and can also be immediately </w:t>
      </w:r>
      <w:r w:rsidRPr="00FF2A42">
        <w:rPr>
          <w:sz w:val="22"/>
          <w:szCs w:val="22"/>
          <w:lang w:val="en-US"/>
        </w:rPr>
        <w:t>supplied</w:t>
      </w:r>
      <w:r w:rsidRPr="00FF2A42">
        <w:rPr>
          <w:sz w:val="22"/>
          <w:szCs w:val="22"/>
          <w:lang w:val="en-US"/>
        </w:rPr>
        <w:t xml:space="preserve"> with (</w:t>
      </w:r>
      <w:r w:rsidRPr="00FF2A42">
        <w:rPr>
          <w:sz w:val="22"/>
          <w:szCs w:val="22"/>
          <w:lang w:val="en-US"/>
        </w:rPr>
        <w:t>planned) budgets and cost centers, ev</w:t>
      </w:r>
      <w:r w:rsidR="004171E4" w:rsidRPr="00FF2A42">
        <w:rPr>
          <w:sz w:val="22"/>
          <w:szCs w:val="22"/>
          <w:lang w:val="en-US"/>
        </w:rPr>
        <w:t>entually</w:t>
      </w:r>
      <w:r w:rsidRPr="00FF2A42">
        <w:rPr>
          <w:sz w:val="22"/>
          <w:szCs w:val="22"/>
          <w:lang w:val="en-US"/>
        </w:rPr>
        <w:t xml:space="preserve"> investments. They can </w:t>
      </w:r>
      <w:r w:rsidRPr="00FF2A42">
        <w:rPr>
          <w:sz w:val="22"/>
          <w:szCs w:val="22"/>
          <w:lang w:val="en-US"/>
        </w:rPr>
        <w:t xml:space="preserve">also be </w:t>
      </w:r>
      <w:r w:rsidRPr="00FF2A42">
        <w:rPr>
          <w:sz w:val="22"/>
          <w:szCs w:val="22"/>
          <w:lang w:val="en-US"/>
        </w:rPr>
        <w:t xml:space="preserve">therefore </w:t>
      </w:r>
      <w:r w:rsidR="004171E4" w:rsidRPr="00FF2A42">
        <w:rPr>
          <w:sz w:val="22"/>
          <w:szCs w:val="22"/>
          <w:lang w:val="en-US"/>
        </w:rPr>
        <w:t>used as</w:t>
      </w:r>
      <w:r w:rsidRPr="00FF2A42">
        <w:rPr>
          <w:sz w:val="22"/>
          <w:szCs w:val="22"/>
          <w:lang w:val="en-US"/>
        </w:rPr>
        <w:t xml:space="preserve"> precursor and basis for the annual company planning. Each business unit manager is given a complete overview of the measures from the entire group, which will affect him - </w:t>
      </w:r>
      <w:r w:rsidRPr="00FF2A42">
        <w:rPr>
          <w:sz w:val="22"/>
          <w:szCs w:val="22"/>
          <w:lang w:val="en-US"/>
        </w:rPr>
        <w:t>also</w:t>
      </w:r>
      <w:r w:rsidRPr="00FF2A42">
        <w:rPr>
          <w:sz w:val="22"/>
          <w:szCs w:val="22"/>
          <w:lang w:val="en-US"/>
        </w:rPr>
        <w:t xml:space="preserve"> in the coming financial years.</w:t>
      </w:r>
    </w:p>
    <w:p w:rsidR="00BB0841" w:rsidRPr="00FF2A42" w:rsidRDefault="00BB0841" w:rsidP="006F0ECF">
      <w:pPr>
        <w:pStyle w:val="Default"/>
        <w:jc w:val="both"/>
        <w:rPr>
          <w:sz w:val="22"/>
          <w:szCs w:val="22"/>
          <w:lang w:val="en-US"/>
        </w:rPr>
      </w:pPr>
    </w:p>
    <w:p w:rsidR="00BB0841" w:rsidRPr="00FF2A42" w:rsidRDefault="00BB0841" w:rsidP="006F0ECF">
      <w:pPr>
        <w:pStyle w:val="Default"/>
        <w:jc w:val="both"/>
        <w:rPr>
          <w:sz w:val="22"/>
          <w:szCs w:val="22"/>
          <w:lang w:val="en-US"/>
        </w:rPr>
      </w:pPr>
      <w:r w:rsidRPr="00FF2A42">
        <w:rPr>
          <w:sz w:val="22"/>
          <w:szCs w:val="22"/>
          <w:lang w:val="en-US"/>
        </w:rPr>
        <w:t xml:space="preserve">During development of the solution, individual measures of the business divisions or subsidiaries of EDEKA </w:t>
      </w:r>
      <w:proofErr w:type="spellStart"/>
      <w:r w:rsidRPr="00FF2A42">
        <w:rPr>
          <w:sz w:val="22"/>
          <w:szCs w:val="22"/>
          <w:lang w:val="en-US"/>
        </w:rPr>
        <w:t>Südwest</w:t>
      </w:r>
      <w:proofErr w:type="spellEnd"/>
      <w:r w:rsidRPr="00FF2A42">
        <w:rPr>
          <w:sz w:val="22"/>
          <w:szCs w:val="22"/>
          <w:lang w:val="en-US"/>
        </w:rPr>
        <w:t xml:space="preserve"> were identified as a connecting element</w:t>
      </w:r>
      <w:r w:rsidRPr="00FF2A42">
        <w:rPr>
          <w:sz w:val="22"/>
          <w:szCs w:val="22"/>
          <w:lang w:val="en-US"/>
        </w:rPr>
        <w:t xml:space="preserve"> of the systems. With the award winning "Development M</w:t>
      </w:r>
      <w:r w:rsidRPr="00FF2A42">
        <w:rPr>
          <w:sz w:val="22"/>
          <w:szCs w:val="22"/>
          <w:lang w:val="en-US"/>
        </w:rPr>
        <w:t>odel", measures from in-field handling are transferred into a central tool.</w:t>
      </w:r>
    </w:p>
    <w:p w:rsidR="006F0ECF" w:rsidRPr="00FF2A42" w:rsidRDefault="006F0ECF" w:rsidP="006F0ECF">
      <w:pPr>
        <w:pStyle w:val="Default"/>
        <w:jc w:val="both"/>
        <w:rPr>
          <w:sz w:val="22"/>
          <w:szCs w:val="22"/>
          <w:lang w:val="en-US"/>
        </w:rPr>
      </w:pPr>
    </w:p>
    <w:p w:rsidR="002B3C14" w:rsidRPr="00FF2A42" w:rsidRDefault="002B3C14" w:rsidP="006F0ECF">
      <w:pPr>
        <w:pStyle w:val="Default"/>
        <w:jc w:val="both"/>
        <w:rPr>
          <w:sz w:val="22"/>
          <w:szCs w:val="22"/>
          <w:lang w:val="en-US"/>
        </w:rPr>
      </w:pPr>
      <w:r w:rsidRPr="00FF2A42">
        <w:rPr>
          <w:sz w:val="22"/>
          <w:szCs w:val="22"/>
          <w:lang w:val="en-US"/>
        </w:rPr>
        <w:t>T</w:t>
      </w:r>
      <w:r w:rsidRPr="00FF2A42">
        <w:rPr>
          <w:sz w:val="22"/>
          <w:szCs w:val="22"/>
          <w:lang w:val="en-US"/>
        </w:rPr>
        <w:t>he key success factor for development and introduc</w:t>
      </w:r>
      <w:r w:rsidRPr="00FF2A42">
        <w:rPr>
          <w:sz w:val="22"/>
          <w:szCs w:val="22"/>
          <w:lang w:val="en-US"/>
        </w:rPr>
        <w:t>tion was a "careful" approach; d</w:t>
      </w:r>
      <w:r w:rsidRPr="00FF2A42">
        <w:rPr>
          <w:sz w:val="22"/>
          <w:szCs w:val="22"/>
          <w:lang w:val="en-US"/>
        </w:rPr>
        <w:t>ialogue, feedback, openness for the requirements, but also for the concerns of the business unit manager</w:t>
      </w:r>
      <w:r w:rsidRPr="00FF2A42">
        <w:rPr>
          <w:sz w:val="22"/>
          <w:szCs w:val="22"/>
          <w:lang w:val="en-US"/>
        </w:rPr>
        <w:t>s. It was essential for the project initiators from</w:t>
      </w:r>
      <w:r w:rsidRPr="00FF2A42">
        <w:rPr>
          <w:sz w:val="22"/>
          <w:szCs w:val="22"/>
          <w:lang w:val="en-US"/>
        </w:rPr>
        <w:t xml:space="preserve"> the department "enterprise development" to involve all areas.</w:t>
      </w:r>
    </w:p>
    <w:p w:rsidR="002B3C14" w:rsidRPr="00FF2A42" w:rsidRDefault="002B3C14" w:rsidP="006F0ECF">
      <w:pPr>
        <w:pStyle w:val="Default"/>
        <w:jc w:val="both"/>
        <w:rPr>
          <w:sz w:val="22"/>
          <w:szCs w:val="22"/>
          <w:lang w:val="en-US"/>
        </w:rPr>
      </w:pPr>
    </w:p>
    <w:p w:rsidR="002B3C14" w:rsidRPr="00FF2A42" w:rsidRDefault="002B3C14" w:rsidP="006F0ECF">
      <w:pPr>
        <w:pStyle w:val="Default"/>
        <w:jc w:val="both"/>
        <w:rPr>
          <w:sz w:val="22"/>
          <w:szCs w:val="22"/>
          <w:lang w:val="en-US"/>
        </w:rPr>
      </w:pPr>
      <w:r w:rsidRPr="00FF2A42">
        <w:rPr>
          <w:sz w:val="22"/>
          <w:szCs w:val="22"/>
          <w:lang w:val="en-US"/>
        </w:rPr>
        <w:t>Winner</w:t>
      </w:r>
      <w:r w:rsidRPr="00FF2A42">
        <w:rPr>
          <w:sz w:val="22"/>
          <w:szCs w:val="22"/>
          <w:lang w:val="en-US"/>
        </w:rPr>
        <w:t xml:space="preserve"> shows "how the integration succeeds"</w:t>
      </w:r>
    </w:p>
    <w:p w:rsidR="002B3C14" w:rsidRPr="00FF2A42" w:rsidRDefault="002B3C14" w:rsidP="006F0ECF">
      <w:pPr>
        <w:pStyle w:val="Default"/>
        <w:jc w:val="both"/>
        <w:rPr>
          <w:sz w:val="22"/>
          <w:szCs w:val="22"/>
          <w:lang w:val="en-US"/>
        </w:rPr>
      </w:pPr>
    </w:p>
    <w:p w:rsidR="001377A2" w:rsidRPr="00FF2A42" w:rsidRDefault="004D56C1" w:rsidP="006F0ECF">
      <w:pPr>
        <w:pStyle w:val="Default"/>
        <w:jc w:val="both"/>
        <w:rPr>
          <w:sz w:val="22"/>
          <w:szCs w:val="22"/>
          <w:lang w:val="en-US"/>
        </w:rPr>
      </w:pPr>
      <w:r w:rsidRPr="00FF2A42">
        <w:rPr>
          <w:sz w:val="22"/>
          <w:szCs w:val="22"/>
          <w:lang w:val="en-US"/>
        </w:rPr>
        <w:t>The Chairman of the ICV J</w:t>
      </w:r>
      <w:r w:rsidR="001377A2" w:rsidRPr="00FF2A42">
        <w:rPr>
          <w:sz w:val="22"/>
          <w:szCs w:val="22"/>
          <w:lang w:val="en-US"/>
        </w:rPr>
        <w:t xml:space="preserve">ury, Prof. Dr. Jürgen Weber, WHU - Otto </w:t>
      </w:r>
      <w:proofErr w:type="spellStart"/>
      <w:r w:rsidR="001377A2" w:rsidRPr="00FF2A42">
        <w:rPr>
          <w:sz w:val="22"/>
          <w:szCs w:val="22"/>
          <w:lang w:val="en-US"/>
        </w:rPr>
        <w:t>Beisheim</w:t>
      </w:r>
      <w:proofErr w:type="spellEnd"/>
      <w:r w:rsidR="001377A2" w:rsidRPr="00FF2A42">
        <w:rPr>
          <w:sz w:val="22"/>
          <w:szCs w:val="22"/>
          <w:lang w:val="en-US"/>
        </w:rPr>
        <w:t xml:space="preserve"> School of Management, Chairman of the ICV Board of Trustees, explains: "It is easier to formulate an ambitious strategy than to implement it in practice. Pragmatic approaches that can be used in day-to-day management practice are called for, especially when the strategy is tr</w:t>
      </w:r>
      <w:r w:rsidRPr="00FF2A42">
        <w:rPr>
          <w:sz w:val="22"/>
          <w:szCs w:val="22"/>
          <w:lang w:val="en-US"/>
        </w:rPr>
        <w:t>anslated into concrete actions.</w:t>
      </w:r>
      <w:r w:rsidR="001377A2" w:rsidRPr="00FF2A42">
        <w:rPr>
          <w:sz w:val="22"/>
          <w:szCs w:val="22"/>
          <w:lang w:val="en-US"/>
        </w:rPr>
        <w:t>"</w:t>
      </w:r>
      <w:r w:rsidRPr="00FF2A42">
        <w:rPr>
          <w:sz w:val="22"/>
          <w:szCs w:val="22"/>
          <w:lang w:val="en-US"/>
        </w:rPr>
        <w:t xml:space="preserve"> </w:t>
      </w:r>
      <w:r w:rsidR="001377A2" w:rsidRPr="00FF2A42">
        <w:rPr>
          <w:sz w:val="22"/>
          <w:szCs w:val="22"/>
          <w:lang w:val="en-US"/>
        </w:rPr>
        <w:t>The fact that the strategic management is often detached from the operative or is only inadequately associated with</w:t>
      </w:r>
      <w:r w:rsidRPr="00FF2A42">
        <w:rPr>
          <w:sz w:val="22"/>
          <w:szCs w:val="22"/>
          <w:lang w:val="en-US"/>
        </w:rPr>
        <w:t xml:space="preserve"> it</w:t>
      </w:r>
      <w:r w:rsidR="00FB358E" w:rsidRPr="00FF2A42">
        <w:rPr>
          <w:sz w:val="22"/>
          <w:szCs w:val="22"/>
          <w:lang w:val="en-US"/>
        </w:rPr>
        <w:t>,</w:t>
      </w:r>
      <w:r w:rsidRPr="00FF2A42">
        <w:rPr>
          <w:sz w:val="22"/>
          <w:szCs w:val="22"/>
          <w:lang w:val="en-US"/>
        </w:rPr>
        <w:t xml:space="preserve"> Weber calls a "well-known shortage in practice</w:t>
      </w:r>
      <w:r w:rsidR="001377A2" w:rsidRPr="00FF2A42">
        <w:rPr>
          <w:sz w:val="22"/>
          <w:szCs w:val="22"/>
          <w:lang w:val="en-US"/>
        </w:rPr>
        <w:t>".</w:t>
      </w:r>
    </w:p>
    <w:p w:rsidR="001377A2" w:rsidRPr="00FB358E" w:rsidRDefault="001377A2" w:rsidP="006F0ECF">
      <w:pPr>
        <w:pStyle w:val="Default"/>
        <w:jc w:val="both"/>
        <w:rPr>
          <w:sz w:val="22"/>
          <w:szCs w:val="22"/>
          <w:lang w:val="en"/>
        </w:rPr>
      </w:pPr>
    </w:p>
    <w:p w:rsidR="004D56C1" w:rsidRPr="00FF2A42" w:rsidRDefault="004D56C1" w:rsidP="006F0ECF">
      <w:pPr>
        <w:pStyle w:val="Default"/>
        <w:jc w:val="both"/>
        <w:rPr>
          <w:sz w:val="22"/>
          <w:szCs w:val="22"/>
          <w:lang w:val="en-US"/>
        </w:rPr>
      </w:pPr>
      <w:r w:rsidRPr="00D169FB">
        <w:rPr>
          <w:sz w:val="22"/>
          <w:szCs w:val="22"/>
          <w:lang w:val="en-US"/>
        </w:rPr>
        <w:lastRenderedPageBreak/>
        <w:t>T</w:t>
      </w:r>
      <w:r w:rsidRPr="00D169FB">
        <w:rPr>
          <w:sz w:val="22"/>
          <w:szCs w:val="22"/>
          <w:lang w:val="en-US"/>
        </w:rPr>
        <w:t>he best way to achieve integration is</w:t>
      </w:r>
      <w:r w:rsidR="00D169FB">
        <w:rPr>
          <w:sz w:val="22"/>
          <w:szCs w:val="22"/>
          <w:lang w:val="en-US"/>
        </w:rPr>
        <w:t>, as the Controller Award</w:t>
      </w:r>
      <w:r w:rsidRPr="00D169FB">
        <w:rPr>
          <w:sz w:val="22"/>
          <w:szCs w:val="22"/>
          <w:lang w:val="en-US"/>
        </w:rPr>
        <w:t xml:space="preserve"> 2017 </w:t>
      </w:r>
      <w:r w:rsidR="00D169FB">
        <w:rPr>
          <w:sz w:val="22"/>
          <w:szCs w:val="22"/>
          <w:lang w:val="en-US"/>
        </w:rPr>
        <w:t xml:space="preserve">winner shows, </w:t>
      </w:r>
      <w:r w:rsidRPr="00D169FB">
        <w:rPr>
          <w:sz w:val="22"/>
          <w:szCs w:val="22"/>
          <w:lang w:val="en-US"/>
        </w:rPr>
        <w:t xml:space="preserve">"an innovative, </w:t>
      </w:r>
      <w:r w:rsidR="00B9160E">
        <w:rPr>
          <w:sz w:val="22"/>
          <w:szCs w:val="22"/>
          <w:lang w:val="en-US"/>
        </w:rPr>
        <w:t>direction-pointing</w:t>
      </w:r>
      <w:r w:rsidRPr="00D169FB">
        <w:rPr>
          <w:sz w:val="22"/>
          <w:szCs w:val="22"/>
          <w:lang w:val="en-US"/>
        </w:rPr>
        <w:t xml:space="preserve"> solution for a comprehensive change of the </w:t>
      </w:r>
      <w:r w:rsidR="00D169FB">
        <w:rPr>
          <w:sz w:val="22"/>
          <w:szCs w:val="22"/>
          <w:lang w:val="en-US"/>
        </w:rPr>
        <w:t>management system and controlling," says p</w:t>
      </w:r>
      <w:r w:rsidRPr="00D169FB">
        <w:rPr>
          <w:sz w:val="22"/>
          <w:szCs w:val="22"/>
          <w:lang w:val="en-US"/>
        </w:rPr>
        <w:t xml:space="preserve">rof. Weber. The </w:t>
      </w:r>
      <w:r w:rsidR="00D169FB" w:rsidRPr="00D169FB">
        <w:rPr>
          <w:sz w:val="22"/>
          <w:szCs w:val="22"/>
          <w:lang w:val="en-US"/>
        </w:rPr>
        <w:t>awarded</w:t>
      </w:r>
      <w:r w:rsidRPr="00D169FB">
        <w:rPr>
          <w:sz w:val="22"/>
          <w:szCs w:val="22"/>
          <w:lang w:val="en-US"/>
        </w:rPr>
        <w:t xml:space="preserve"> solution 2017 recognizes "easy access and step-by-step growth": "Integration of already existing instruments; </w:t>
      </w:r>
      <w:r w:rsidR="00D169FB">
        <w:rPr>
          <w:sz w:val="22"/>
          <w:szCs w:val="22"/>
          <w:lang w:val="en-US"/>
        </w:rPr>
        <w:t>s</w:t>
      </w:r>
      <w:r w:rsidRPr="00D169FB">
        <w:rPr>
          <w:sz w:val="22"/>
          <w:szCs w:val="22"/>
          <w:lang w:val="en-US"/>
        </w:rPr>
        <w:t xml:space="preserve">tart on Excel basis, then transition </w:t>
      </w:r>
      <w:r w:rsidR="00D169FB">
        <w:rPr>
          <w:sz w:val="22"/>
          <w:szCs w:val="22"/>
          <w:lang w:val="en-US"/>
        </w:rPr>
        <w:t>in</w:t>
      </w:r>
      <w:r w:rsidRPr="00D169FB">
        <w:rPr>
          <w:sz w:val="22"/>
          <w:szCs w:val="22"/>
          <w:lang w:val="en-US"/>
        </w:rPr>
        <w:t>to</w:t>
      </w:r>
      <w:r w:rsidR="00D169FB">
        <w:rPr>
          <w:sz w:val="22"/>
          <w:szCs w:val="22"/>
          <w:lang w:val="en-US"/>
        </w:rPr>
        <w:t xml:space="preserve"> a separate software solution; a</w:t>
      </w:r>
      <w:r w:rsidRPr="00D169FB">
        <w:rPr>
          <w:sz w:val="22"/>
          <w:szCs w:val="22"/>
          <w:lang w:val="en-US"/>
        </w:rPr>
        <w:t>t the beginning small scale, then learning and expanding upon recogni</w:t>
      </w:r>
      <w:r w:rsidR="00D169FB">
        <w:rPr>
          <w:sz w:val="22"/>
          <w:szCs w:val="22"/>
          <w:lang w:val="en-US"/>
        </w:rPr>
        <w:t>tion of the associated benefits</w:t>
      </w:r>
      <w:r w:rsidRPr="00D169FB">
        <w:rPr>
          <w:sz w:val="22"/>
          <w:szCs w:val="22"/>
          <w:lang w:val="en-US"/>
        </w:rPr>
        <w:t xml:space="preserve">". </w:t>
      </w:r>
      <w:r w:rsidR="00FF2A42" w:rsidRPr="00FF2A42">
        <w:rPr>
          <w:sz w:val="22"/>
          <w:szCs w:val="22"/>
          <w:lang w:val="en-US"/>
        </w:rPr>
        <w:t xml:space="preserve">It also highlights the </w:t>
      </w:r>
      <w:r w:rsidRPr="00FF2A42">
        <w:rPr>
          <w:sz w:val="22"/>
          <w:szCs w:val="22"/>
          <w:lang w:val="en-US"/>
        </w:rPr>
        <w:t>need for individualized approaches and speeds as well as the inclusion of sustainability objectives.</w:t>
      </w:r>
    </w:p>
    <w:p w:rsidR="004D56C1" w:rsidRPr="004D56C1" w:rsidRDefault="004D56C1" w:rsidP="006F0ECF">
      <w:pPr>
        <w:pStyle w:val="Default"/>
        <w:jc w:val="both"/>
        <w:rPr>
          <w:sz w:val="22"/>
          <w:szCs w:val="22"/>
          <w:lang w:val="en-US"/>
        </w:rPr>
      </w:pPr>
    </w:p>
    <w:p w:rsidR="00D169FB" w:rsidRPr="00D169FB" w:rsidRDefault="00D169FB" w:rsidP="006F0ECF">
      <w:pPr>
        <w:pStyle w:val="Default"/>
        <w:jc w:val="both"/>
        <w:rPr>
          <w:sz w:val="22"/>
          <w:szCs w:val="22"/>
          <w:lang w:val="en-US"/>
        </w:rPr>
      </w:pPr>
      <w:r w:rsidRPr="00D169FB">
        <w:rPr>
          <w:sz w:val="22"/>
          <w:szCs w:val="22"/>
          <w:lang w:val="en-US"/>
        </w:rPr>
        <w:t>For the judges of the International Association</w:t>
      </w:r>
      <w:r>
        <w:rPr>
          <w:sz w:val="22"/>
          <w:szCs w:val="22"/>
          <w:lang w:val="en-US"/>
        </w:rPr>
        <w:t xml:space="preserve"> of Controllers</w:t>
      </w:r>
      <w:r w:rsidRPr="00D169FB">
        <w:rPr>
          <w:sz w:val="22"/>
          <w:szCs w:val="22"/>
          <w:lang w:val="en-US"/>
        </w:rPr>
        <w:t xml:space="preserve"> (ICV), three other criteria were decisive. In addition to the sustainability of the</w:t>
      </w:r>
      <w:r w:rsidR="0072209D">
        <w:rPr>
          <w:sz w:val="22"/>
          <w:szCs w:val="22"/>
          <w:lang w:val="en-US"/>
        </w:rPr>
        <w:t xml:space="preserve"> change</w:t>
      </w:r>
      <w:r w:rsidRPr="00D169FB">
        <w:rPr>
          <w:sz w:val="22"/>
          <w:szCs w:val="22"/>
          <w:lang w:val="en-US"/>
        </w:rPr>
        <w:t xml:space="preserve"> </w:t>
      </w:r>
      <w:r w:rsidR="0072209D">
        <w:rPr>
          <w:sz w:val="22"/>
          <w:szCs w:val="22"/>
          <w:lang w:val="en-US"/>
        </w:rPr>
        <w:t xml:space="preserve">implemented with the solution on the one hand, </w:t>
      </w:r>
      <w:r w:rsidRPr="00D169FB">
        <w:rPr>
          <w:sz w:val="22"/>
          <w:szCs w:val="22"/>
          <w:lang w:val="en-US"/>
        </w:rPr>
        <w:t>they also see the benefits for the entire company</w:t>
      </w:r>
      <w:r w:rsidR="0072209D">
        <w:rPr>
          <w:sz w:val="22"/>
          <w:szCs w:val="22"/>
          <w:lang w:val="en-US"/>
        </w:rPr>
        <w:t xml:space="preserve"> on the other hand</w:t>
      </w:r>
      <w:r w:rsidRPr="00D169FB">
        <w:rPr>
          <w:sz w:val="22"/>
          <w:szCs w:val="22"/>
          <w:lang w:val="en-US"/>
        </w:rPr>
        <w:t>, not just for controlling - a key criterion, since the success of controlling and the success of a company are closely related. Thirdly, the solution was designed and implemented by the controllers themselves. This is important for the jurors, as the sustainability of a solution is particularly jeopardized when the change is strongly driven and operated externally.</w:t>
      </w:r>
      <w:r w:rsidRPr="00D169FB">
        <w:rPr>
          <w:sz w:val="22"/>
          <w:szCs w:val="22"/>
          <w:lang w:val="en-US"/>
        </w:rPr>
        <w:br/>
        <w:t xml:space="preserve">This year's jury, chaired by Prof. Dr. Jürgen Weber, included: </w:t>
      </w:r>
      <w:proofErr w:type="spellStart"/>
      <w:r w:rsidRPr="00D169FB">
        <w:rPr>
          <w:sz w:val="22"/>
          <w:szCs w:val="22"/>
          <w:lang w:val="en-US"/>
        </w:rPr>
        <w:t>Hillert</w:t>
      </w:r>
      <w:proofErr w:type="spellEnd"/>
      <w:r w:rsidRPr="00D169FB">
        <w:rPr>
          <w:sz w:val="22"/>
          <w:szCs w:val="22"/>
          <w:lang w:val="en-US"/>
        </w:rPr>
        <w:t xml:space="preserve"> </w:t>
      </w:r>
      <w:proofErr w:type="spellStart"/>
      <w:r w:rsidRPr="00D169FB">
        <w:rPr>
          <w:sz w:val="22"/>
          <w:szCs w:val="22"/>
          <w:lang w:val="en-US"/>
        </w:rPr>
        <w:t>Onnen</w:t>
      </w:r>
      <w:proofErr w:type="spellEnd"/>
      <w:r w:rsidRPr="00D169FB">
        <w:rPr>
          <w:sz w:val="22"/>
          <w:szCs w:val="22"/>
          <w:lang w:val="en-US"/>
        </w:rPr>
        <w:t xml:space="preserve"> (former BLG, ICV Board</w:t>
      </w:r>
      <w:r w:rsidR="0072209D">
        <w:rPr>
          <w:sz w:val="22"/>
          <w:szCs w:val="22"/>
          <w:lang w:val="en-US"/>
        </w:rPr>
        <w:t xml:space="preserve"> of Trustees</w:t>
      </w:r>
      <w:r w:rsidRPr="00D169FB">
        <w:rPr>
          <w:sz w:val="22"/>
          <w:szCs w:val="22"/>
          <w:lang w:val="en-US"/>
        </w:rPr>
        <w:t xml:space="preserve"> Member), Roland </w:t>
      </w:r>
      <w:proofErr w:type="spellStart"/>
      <w:r w:rsidRPr="00D169FB">
        <w:rPr>
          <w:sz w:val="22"/>
          <w:szCs w:val="22"/>
          <w:lang w:val="en-US"/>
        </w:rPr>
        <w:t>Iff</w:t>
      </w:r>
      <w:proofErr w:type="spellEnd"/>
      <w:r w:rsidRPr="00D169FB">
        <w:rPr>
          <w:sz w:val="22"/>
          <w:szCs w:val="22"/>
          <w:lang w:val="en-US"/>
        </w:rPr>
        <w:t xml:space="preserve"> (</w:t>
      </w:r>
      <w:proofErr w:type="spellStart"/>
      <w:r w:rsidRPr="00D169FB">
        <w:rPr>
          <w:sz w:val="22"/>
          <w:szCs w:val="22"/>
          <w:lang w:val="en-US"/>
        </w:rPr>
        <w:t>Geberit</w:t>
      </w:r>
      <w:proofErr w:type="spellEnd"/>
      <w:r w:rsidRPr="00D169FB">
        <w:rPr>
          <w:sz w:val="22"/>
          <w:szCs w:val="22"/>
          <w:lang w:val="en-US"/>
        </w:rPr>
        <w:t xml:space="preserve"> International AG), Hubert </w:t>
      </w:r>
      <w:proofErr w:type="spellStart"/>
      <w:r w:rsidRPr="00D169FB">
        <w:rPr>
          <w:sz w:val="22"/>
          <w:szCs w:val="22"/>
          <w:lang w:val="en-US"/>
        </w:rPr>
        <w:t>Tretter</w:t>
      </w:r>
      <w:proofErr w:type="spellEnd"/>
      <w:r w:rsidRPr="00D169FB">
        <w:rPr>
          <w:sz w:val="22"/>
          <w:szCs w:val="22"/>
          <w:lang w:val="en-US"/>
        </w:rPr>
        <w:t xml:space="preserve"> (t4t Management Consulting) and Prof. Dr. A</w:t>
      </w:r>
      <w:bookmarkStart w:id="0" w:name="_GoBack"/>
      <w:bookmarkEnd w:id="0"/>
      <w:r w:rsidRPr="00D169FB">
        <w:rPr>
          <w:sz w:val="22"/>
          <w:szCs w:val="22"/>
          <w:lang w:val="en-US"/>
        </w:rPr>
        <w:t xml:space="preserve">ndreas Seufert University of Applied Sciences Ludwigshafen, ICV </w:t>
      </w:r>
      <w:r w:rsidR="0072209D">
        <w:rPr>
          <w:sz w:val="22"/>
          <w:szCs w:val="22"/>
          <w:lang w:val="en-US"/>
        </w:rPr>
        <w:t>expert work group</w:t>
      </w:r>
      <w:r w:rsidRPr="00D169FB">
        <w:rPr>
          <w:sz w:val="22"/>
          <w:szCs w:val="22"/>
          <w:lang w:val="en-US"/>
        </w:rPr>
        <w:t xml:space="preserve"> "BI / Big Data and Controlling").</w:t>
      </w:r>
    </w:p>
    <w:p w:rsidR="00D169FB" w:rsidRPr="00D169FB" w:rsidRDefault="00D169FB" w:rsidP="006F0ECF">
      <w:pPr>
        <w:pStyle w:val="Default"/>
        <w:jc w:val="both"/>
        <w:rPr>
          <w:sz w:val="22"/>
          <w:szCs w:val="22"/>
          <w:lang w:val="en-US"/>
        </w:rPr>
      </w:pPr>
    </w:p>
    <w:p w:rsidR="001F1D39" w:rsidRPr="001F1D39" w:rsidRDefault="001F1D39" w:rsidP="006F0ECF">
      <w:pPr>
        <w:pStyle w:val="Default"/>
        <w:jc w:val="both"/>
        <w:rPr>
          <w:sz w:val="22"/>
          <w:szCs w:val="22"/>
          <w:lang w:val="de-DE"/>
        </w:rPr>
      </w:pPr>
    </w:p>
    <w:p w:rsidR="001F1D39" w:rsidRDefault="001F1D39" w:rsidP="0072209D">
      <w:pPr>
        <w:pStyle w:val="Default"/>
        <w:jc w:val="both"/>
        <w:rPr>
          <w:rStyle w:val="Uwydatnienie"/>
          <w:b/>
          <w:color w:val="auto"/>
          <w:lang w:val="en-US" w:eastAsia="de-DE"/>
        </w:rPr>
      </w:pPr>
      <w:r w:rsidRPr="0072209D">
        <w:rPr>
          <w:rStyle w:val="Uwydatnienie"/>
          <w:b/>
          <w:color w:val="auto"/>
          <w:lang w:val="en-US" w:eastAsia="de-DE"/>
        </w:rPr>
        <w:t xml:space="preserve">EDEKA </w:t>
      </w:r>
      <w:proofErr w:type="spellStart"/>
      <w:r w:rsidRPr="0072209D">
        <w:rPr>
          <w:rStyle w:val="Uwydatnienie"/>
          <w:b/>
          <w:color w:val="auto"/>
          <w:lang w:val="en-US" w:eastAsia="de-DE"/>
        </w:rPr>
        <w:t>Südwest</w:t>
      </w:r>
      <w:proofErr w:type="spellEnd"/>
      <w:r w:rsidRPr="0072209D">
        <w:rPr>
          <w:rStyle w:val="Uwydatnienie"/>
          <w:b/>
          <w:color w:val="auto"/>
          <w:lang w:val="en-US" w:eastAsia="de-DE"/>
        </w:rPr>
        <w:t xml:space="preserve"> </w:t>
      </w:r>
    </w:p>
    <w:p w:rsidR="00201DB8" w:rsidRPr="00201DB8" w:rsidRDefault="00201DB8" w:rsidP="00201DB8">
      <w:pPr>
        <w:pStyle w:val="Default"/>
        <w:jc w:val="both"/>
        <w:rPr>
          <w:rStyle w:val="Uwydatnienie"/>
          <w:color w:val="auto"/>
          <w:sz w:val="22"/>
          <w:szCs w:val="22"/>
          <w:lang w:val="en-US" w:eastAsia="de-DE"/>
        </w:rPr>
      </w:pPr>
      <w:r w:rsidRPr="00201DB8">
        <w:rPr>
          <w:rStyle w:val="Uwydatnienie"/>
          <w:color w:val="auto"/>
          <w:sz w:val="22"/>
          <w:szCs w:val="22"/>
          <w:lang w:val="en-US" w:eastAsia="de-DE"/>
        </w:rPr>
        <w:t xml:space="preserve">The EDEKA </w:t>
      </w:r>
      <w:proofErr w:type="spellStart"/>
      <w:r w:rsidRPr="00201DB8">
        <w:rPr>
          <w:rStyle w:val="Uwydatnienie"/>
          <w:color w:val="auto"/>
          <w:sz w:val="22"/>
          <w:szCs w:val="22"/>
          <w:lang w:val="en-US" w:eastAsia="de-DE"/>
        </w:rPr>
        <w:t>Südwest</w:t>
      </w:r>
      <w:proofErr w:type="spellEnd"/>
      <w:r w:rsidRPr="00201DB8">
        <w:rPr>
          <w:rStyle w:val="Uwydatnienie"/>
          <w:color w:val="auto"/>
          <w:sz w:val="22"/>
          <w:szCs w:val="22"/>
          <w:lang w:val="en-US" w:eastAsia="de-DE"/>
        </w:rPr>
        <w:t xml:space="preserve"> is celebrating its 90th birthday this year. With a group turnover of 8.4 billion euros in 2016, it is the second largest of seven regional companies in the national EDEKA network. The business area covers the federal states of Baden-Württemberg, Saarland and Rhineland-Palatinate with parts of Hesse and Bavaria. EDEKA </w:t>
      </w:r>
      <w:proofErr w:type="spellStart"/>
      <w:r w:rsidRPr="00201DB8">
        <w:rPr>
          <w:rStyle w:val="Uwydatnienie"/>
          <w:color w:val="auto"/>
          <w:sz w:val="22"/>
          <w:szCs w:val="22"/>
          <w:lang w:val="en-US" w:eastAsia="de-DE"/>
        </w:rPr>
        <w:t>Südwest</w:t>
      </w:r>
      <w:proofErr w:type="spellEnd"/>
      <w:r w:rsidRPr="00201DB8">
        <w:rPr>
          <w:rStyle w:val="Uwydatnienie"/>
          <w:color w:val="auto"/>
          <w:sz w:val="22"/>
          <w:szCs w:val="22"/>
          <w:lang w:val="en-US" w:eastAsia="de-DE"/>
        </w:rPr>
        <w:t xml:space="preserve"> operates food wholesale and retail as well as upstream production companies for foodstuffs. The business area counts about 1,300 food markets, and around 1,000 markets are operated by self-employed merchants. For EDEKA </w:t>
      </w:r>
      <w:proofErr w:type="spellStart"/>
      <w:r w:rsidRPr="00201DB8">
        <w:rPr>
          <w:rStyle w:val="Uwydatnienie"/>
          <w:color w:val="auto"/>
          <w:sz w:val="22"/>
          <w:szCs w:val="22"/>
          <w:lang w:val="en-US" w:eastAsia="de-DE"/>
        </w:rPr>
        <w:t>Südwest</w:t>
      </w:r>
      <w:proofErr w:type="spellEnd"/>
      <w:r w:rsidRPr="00201DB8">
        <w:rPr>
          <w:rStyle w:val="Uwydatnienie"/>
          <w:color w:val="auto"/>
          <w:sz w:val="22"/>
          <w:szCs w:val="22"/>
          <w:lang w:val="en-US" w:eastAsia="de-DE"/>
        </w:rPr>
        <w:t xml:space="preserve">, </w:t>
      </w:r>
      <w:r>
        <w:rPr>
          <w:rStyle w:val="Uwydatnienie"/>
          <w:color w:val="auto"/>
          <w:sz w:val="22"/>
          <w:szCs w:val="22"/>
          <w:lang w:val="en-US" w:eastAsia="de-DE"/>
        </w:rPr>
        <w:t>work inclusive</w:t>
      </w:r>
      <w:r w:rsidRPr="00201DB8">
        <w:rPr>
          <w:rStyle w:val="Uwydatnienie"/>
          <w:color w:val="auto"/>
          <w:sz w:val="22"/>
          <w:szCs w:val="22"/>
          <w:lang w:val="en-US" w:eastAsia="de-DE"/>
        </w:rPr>
        <w:t xml:space="preserve"> independent retail trade employ</w:t>
      </w:r>
      <w:r>
        <w:rPr>
          <w:rStyle w:val="Uwydatnienie"/>
          <w:color w:val="auto"/>
          <w:sz w:val="22"/>
          <w:szCs w:val="22"/>
          <w:lang w:val="en-US" w:eastAsia="de-DE"/>
        </w:rPr>
        <w:t>ees</w:t>
      </w:r>
      <w:r w:rsidRPr="00201DB8">
        <w:rPr>
          <w:rStyle w:val="Uwydatnienie"/>
          <w:color w:val="auto"/>
          <w:sz w:val="22"/>
          <w:szCs w:val="22"/>
          <w:lang w:val="en-US" w:eastAsia="de-DE"/>
        </w:rPr>
        <w:t xml:space="preserve"> approximately 44,000 people, of whom 2,650 </w:t>
      </w:r>
      <w:r>
        <w:rPr>
          <w:rStyle w:val="Uwydatnienie"/>
          <w:color w:val="auto"/>
          <w:sz w:val="22"/>
          <w:szCs w:val="22"/>
          <w:lang w:val="en-US" w:eastAsia="de-DE"/>
        </w:rPr>
        <w:t xml:space="preserve">are </w:t>
      </w:r>
      <w:r w:rsidRPr="00201DB8">
        <w:rPr>
          <w:rStyle w:val="Uwydatnienie"/>
          <w:color w:val="auto"/>
          <w:sz w:val="22"/>
          <w:szCs w:val="22"/>
          <w:lang w:val="en-US" w:eastAsia="de-DE"/>
        </w:rPr>
        <w:t>apprentices.</w:t>
      </w:r>
    </w:p>
    <w:p w:rsidR="00201DB8" w:rsidRPr="0072209D" w:rsidRDefault="00201DB8" w:rsidP="0072209D">
      <w:pPr>
        <w:pStyle w:val="Default"/>
        <w:jc w:val="both"/>
        <w:rPr>
          <w:rStyle w:val="Uwydatnienie"/>
          <w:b/>
          <w:color w:val="auto"/>
          <w:lang w:val="en-US" w:eastAsia="de-DE"/>
        </w:rPr>
      </w:pPr>
    </w:p>
    <w:p w:rsidR="00B609FD" w:rsidRPr="0028395A" w:rsidRDefault="00B609FD" w:rsidP="006F0ECF">
      <w:pPr>
        <w:pStyle w:val="NormalnyWeb"/>
        <w:spacing w:before="0" w:beforeAutospacing="0" w:after="60" w:afterAutospacing="0"/>
        <w:jc w:val="both"/>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The </w:t>
      </w:r>
      <w:r w:rsidRPr="0028395A">
        <w:rPr>
          <w:rStyle w:val="Uwydatnienie"/>
          <w:rFonts w:ascii="Arial" w:eastAsiaTheme="minorHAnsi" w:hAnsi="Arial" w:cs="Arial"/>
          <w:b/>
          <w:i w:val="0"/>
          <w:iCs w:val="0"/>
          <w:sz w:val="22"/>
          <w:szCs w:val="22"/>
          <w:lang w:val="en-US" w:eastAsia="de-DE"/>
        </w:rPr>
        <w:t>International Controller Association</w:t>
      </w:r>
      <w:r w:rsidRPr="0028395A">
        <w:rPr>
          <w:rStyle w:val="Uwydatnienie"/>
          <w:rFonts w:ascii="Arial" w:eastAsiaTheme="minorHAnsi" w:hAnsi="Arial" w:cs="Arial"/>
          <w:sz w:val="22"/>
          <w:szCs w:val="22"/>
          <w:lang w:val="en-US" w:eastAsia="de-DE"/>
        </w:rPr>
        <w:t xml:space="preserve"> (ICV) has in Germany, Austria, Switzerland, Poland and 12 other countries in Central and Eastern Europe around 6,500 in practical Controlling active members. The key objective of ICV controlling philosophy is reaching permanent economic success. With its honorary chairman Dr. Albrecht Deyhle the association, founded in 1975 has shaped the Controlling in German speaking countries placed and influenced. </w:t>
      </w:r>
      <w:r w:rsidRPr="00C21D8F">
        <w:rPr>
          <w:rStyle w:val="Uwydatnienie"/>
          <w:rFonts w:ascii="Arial" w:eastAsiaTheme="minorHAnsi" w:hAnsi="Arial" w:cs="Arial"/>
          <w:sz w:val="22"/>
          <w:szCs w:val="22"/>
          <w:lang w:val="en-US" w:eastAsia="de-DE"/>
        </w:rPr>
        <w:t xml:space="preserve">The ICV merges controllers, CFOs, managers and scientists and  it is strictly oriented its members’ benefit. Experience, communication and being focused  on future-oriented trends are foundations of ICV. ICV combines practical experience with the latest research results and prepares its knowledge for practical implementation. </w:t>
      </w:r>
      <w:r w:rsidRPr="0028395A">
        <w:rPr>
          <w:rStyle w:val="Uwydatnienie"/>
          <w:rFonts w:ascii="Arial" w:eastAsiaTheme="minorHAnsi" w:hAnsi="Arial" w:cs="Arial"/>
          <w:sz w:val="22"/>
          <w:szCs w:val="22"/>
          <w:lang w:val="en-US" w:eastAsia="de-DE"/>
        </w:rPr>
        <w:t xml:space="preserve">The ICV is makes personal contribution to the success of its members and to the sustainable performance of companies. Siegfried </w:t>
      </w:r>
      <w:proofErr w:type="spellStart"/>
      <w:r w:rsidRPr="0028395A">
        <w:rPr>
          <w:rStyle w:val="Uwydatnienie"/>
          <w:rFonts w:ascii="Arial" w:eastAsiaTheme="minorHAnsi" w:hAnsi="Arial" w:cs="Arial"/>
          <w:sz w:val="22"/>
          <w:szCs w:val="22"/>
          <w:lang w:val="en-US" w:eastAsia="de-DE"/>
        </w:rPr>
        <w:t>Gänßlen</w:t>
      </w:r>
      <w:proofErr w:type="spellEnd"/>
      <w:r w:rsidRPr="0028395A">
        <w:rPr>
          <w:rStyle w:val="Uwydatnienie"/>
          <w:rFonts w:ascii="Arial" w:eastAsiaTheme="minorHAnsi" w:hAnsi="Arial" w:cs="Arial"/>
          <w:sz w:val="22"/>
          <w:szCs w:val="22"/>
          <w:lang w:val="en-US" w:eastAsia="de-DE"/>
        </w:rPr>
        <w:t xml:space="preserve"> is the chairman of ICV, CEO of </w:t>
      </w:r>
      <w:proofErr w:type="spellStart"/>
      <w:r w:rsidRPr="0028395A">
        <w:rPr>
          <w:rStyle w:val="Uwydatnienie"/>
          <w:rFonts w:ascii="Arial" w:eastAsiaTheme="minorHAnsi" w:hAnsi="Arial" w:cs="Arial"/>
          <w:sz w:val="22"/>
          <w:szCs w:val="22"/>
          <w:lang w:val="en-US" w:eastAsia="de-DE"/>
        </w:rPr>
        <w:t>Hansgrohe</w:t>
      </w:r>
      <w:proofErr w:type="spellEnd"/>
      <w:r w:rsidRPr="0028395A">
        <w:rPr>
          <w:rStyle w:val="Uwydatnienie"/>
          <w:rFonts w:ascii="Arial" w:eastAsiaTheme="minorHAnsi" w:hAnsi="Arial" w:cs="Arial"/>
          <w:sz w:val="22"/>
          <w:szCs w:val="22"/>
          <w:lang w:val="en-US" w:eastAsia="de-DE"/>
        </w:rPr>
        <w:t xml:space="preserve"> SE, </w:t>
      </w:r>
      <w:proofErr w:type="spellStart"/>
      <w:r w:rsidRPr="0028395A">
        <w:rPr>
          <w:rStyle w:val="Uwydatnienie"/>
          <w:rFonts w:ascii="Arial" w:eastAsiaTheme="minorHAnsi" w:hAnsi="Arial" w:cs="Arial"/>
          <w:sz w:val="22"/>
          <w:szCs w:val="22"/>
          <w:lang w:val="en-US" w:eastAsia="de-DE"/>
        </w:rPr>
        <w:t>Schiltach</w:t>
      </w:r>
      <w:proofErr w:type="spellEnd"/>
      <w:r w:rsidRPr="0028395A">
        <w:rPr>
          <w:rStyle w:val="Uwydatnienie"/>
          <w:rFonts w:ascii="Arial" w:eastAsiaTheme="minorHAnsi" w:hAnsi="Arial" w:cs="Arial"/>
          <w:sz w:val="22"/>
          <w:szCs w:val="22"/>
          <w:lang w:val="en-US" w:eastAsia="de-DE"/>
        </w:rPr>
        <w:t xml:space="preserve">, Vice-Chairman of ICV is Prof. Dr. </w:t>
      </w:r>
      <w:proofErr w:type="spellStart"/>
      <w:r w:rsidRPr="0028395A">
        <w:rPr>
          <w:rStyle w:val="Uwydatnienie"/>
          <w:rFonts w:ascii="Arial" w:eastAsiaTheme="minorHAnsi" w:hAnsi="Arial" w:cs="Arial"/>
          <w:sz w:val="22"/>
          <w:szCs w:val="22"/>
          <w:lang w:val="en-US" w:eastAsia="de-DE"/>
        </w:rPr>
        <w:t>Heimo</w:t>
      </w:r>
      <w:proofErr w:type="spellEnd"/>
      <w:r w:rsidRPr="0028395A">
        <w:rPr>
          <w:rStyle w:val="Uwydatnienie"/>
          <w:rFonts w:ascii="Arial" w:eastAsiaTheme="minorHAnsi" w:hAnsi="Arial" w:cs="Arial"/>
          <w:sz w:val="22"/>
          <w:szCs w:val="22"/>
          <w:lang w:val="en-US" w:eastAsia="de-DE"/>
        </w:rPr>
        <w:t xml:space="preserve"> </w:t>
      </w:r>
      <w:proofErr w:type="spellStart"/>
      <w:r w:rsidRPr="0028395A">
        <w:rPr>
          <w:rStyle w:val="Uwydatnienie"/>
          <w:rFonts w:ascii="Arial" w:eastAsiaTheme="minorHAnsi" w:hAnsi="Arial" w:cs="Arial"/>
          <w:sz w:val="22"/>
          <w:szCs w:val="22"/>
          <w:lang w:val="en-US" w:eastAsia="de-DE"/>
        </w:rPr>
        <w:t>Losbichler</w:t>
      </w:r>
      <w:proofErr w:type="spellEnd"/>
      <w:r w:rsidRPr="0028395A">
        <w:rPr>
          <w:rStyle w:val="Uwydatnienie"/>
          <w:rFonts w:ascii="Arial" w:eastAsiaTheme="minorHAnsi" w:hAnsi="Arial" w:cs="Arial"/>
          <w:sz w:val="22"/>
          <w:szCs w:val="22"/>
          <w:lang w:val="en-US" w:eastAsia="de-DE"/>
        </w:rPr>
        <w:t xml:space="preserve">, FH </w:t>
      </w:r>
      <w:proofErr w:type="spellStart"/>
      <w:r w:rsidRPr="0028395A">
        <w:rPr>
          <w:rStyle w:val="Uwydatnienie"/>
          <w:rFonts w:ascii="Arial" w:eastAsiaTheme="minorHAnsi" w:hAnsi="Arial" w:cs="Arial"/>
          <w:sz w:val="22"/>
          <w:szCs w:val="22"/>
          <w:lang w:val="en-US" w:eastAsia="de-DE"/>
        </w:rPr>
        <w:t>Steyr</w:t>
      </w:r>
      <w:proofErr w:type="spellEnd"/>
      <w:r w:rsidRPr="0028395A">
        <w:rPr>
          <w:rStyle w:val="Uwydatnienie"/>
          <w:rFonts w:ascii="Arial" w:eastAsiaTheme="minorHAnsi" w:hAnsi="Arial" w:cs="Arial"/>
          <w:sz w:val="22"/>
          <w:szCs w:val="22"/>
          <w:lang w:val="en-US" w:eastAsia="de-DE"/>
        </w:rPr>
        <w:t>.</w:t>
      </w:r>
    </w:p>
    <w:p w:rsidR="00B609FD" w:rsidRPr="0028395A" w:rsidRDefault="00B609FD" w:rsidP="006F0ECF">
      <w:pPr>
        <w:pStyle w:val="NormalnyWeb"/>
        <w:spacing w:before="0" w:beforeAutospacing="0" w:after="0" w:afterAutospacing="0"/>
        <w:jc w:val="both"/>
        <w:rPr>
          <w:rStyle w:val="Uwydatnienie"/>
          <w:rFonts w:ascii="Arial" w:eastAsiaTheme="minorHAnsi" w:hAnsi="Arial" w:cs="Arial"/>
          <w:sz w:val="22"/>
          <w:szCs w:val="22"/>
          <w:lang w:val="en-US" w:eastAsia="de-DE"/>
        </w:rPr>
      </w:pPr>
      <w:r w:rsidRPr="0028395A">
        <w:rPr>
          <w:rStyle w:val="Uwydatnienie"/>
          <w:rFonts w:ascii="Arial" w:eastAsiaTheme="minorHAnsi" w:hAnsi="Arial" w:cs="Arial"/>
          <w:sz w:val="22"/>
          <w:szCs w:val="22"/>
          <w:lang w:val="en-US" w:eastAsia="de-DE"/>
        </w:rPr>
        <w:t xml:space="preserve"> </w:t>
      </w:r>
    </w:p>
    <w:p w:rsidR="00B609FD" w:rsidRPr="00C21D8F" w:rsidRDefault="00B609FD" w:rsidP="006F0ECF">
      <w:pPr>
        <w:pStyle w:val="NormalnyWeb"/>
        <w:tabs>
          <w:tab w:val="num" w:pos="720"/>
        </w:tabs>
        <w:spacing w:before="0" w:beforeAutospacing="0" w:after="0" w:afterAutospacing="0"/>
        <w:ind w:right="283"/>
        <w:jc w:val="both"/>
        <w:rPr>
          <w:rFonts w:ascii="Arial" w:hAnsi="Arial" w:cs="Arial"/>
          <w:sz w:val="18"/>
          <w:szCs w:val="18"/>
          <w:u w:val="single"/>
        </w:rPr>
      </w:pPr>
      <w:r w:rsidRPr="00C21D8F">
        <w:rPr>
          <w:rStyle w:val="Pogrubienie"/>
          <w:rFonts w:ascii="Arial" w:hAnsi="Arial" w:cs="Arial"/>
          <w:sz w:val="18"/>
          <w:szCs w:val="18"/>
          <w:u w:val="single"/>
          <w:lang w:val="en-US"/>
        </w:rPr>
        <w:t>For more information:</w:t>
      </w:r>
    </w:p>
    <w:p w:rsidR="00B609FD" w:rsidRPr="00C21D8F" w:rsidRDefault="00B609FD" w:rsidP="006F0ECF">
      <w:pPr>
        <w:numPr>
          <w:ilvl w:val="0"/>
          <w:numId w:val="13"/>
        </w:numPr>
        <w:jc w:val="both"/>
        <w:rPr>
          <w:rFonts w:ascii="Arial" w:hAnsi="Arial" w:cs="Arial"/>
          <w:sz w:val="18"/>
          <w:szCs w:val="18"/>
        </w:rPr>
      </w:pPr>
      <w:r w:rsidRPr="00C21D8F">
        <w:rPr>
          <w:rFonts w:ascii="Arial" w:hAnsi="Arial" w:cs="Arial"/>
          <w:sz w:val="18"/>
          <w:szCs w:val="18"/>
        </w:rPr>
        <w:t xml:space="preserve">H.-P. Sander, Presse ICV, EASTWESTCOM, Lachen-Birkenallee 16, D-86911 </w:t>
      </w:r>
      <w:proofErr w:type="spellStart"/>
      <w:r w:rsidRPr="00C21D8F">
        <w:rPr>
          <w:rFonts w:ascii="Arial" w:hAnsi="Arial" w:cs="Arial"/>
          <w:sz w:val="18"/>
          <w:szCs w:val="18"/>
        </w:rPr>
        <w:t>Diessen</w:t>
      </w:r>
      <w:proofErr w:type="spellEnd"/>
      <w:r w:rsidRPr="00C21D8F">
        <w:rPr>
          <w:rFonts w:ascii="Arial" w:hAnsi="Arial" w:cs="Arial"/>
          <w:sz w:val="18"/>
          <w:szCs w:val="18"/>
        </w:rPr>
        <w:t xml:space="preserve"> am Ammersee, Tel. </w:t>
      </w:r>
      <w:r w:rsidRPr="00C21D8F">
        <w:rPr>
          <w:rFonts w:ascii="Arial" w:hAnsi="Arial" w:cs="Arial"/>
          <w:sz w:val="18"/>
          <w:szCs w:val="18"/>
          <w:lang w:val="en-US"/>
        </w:rPr>
        <w:t xml:space="preserve">+49-(0)8807-94 90 94, </w:t>
      </w:r>
      <w:hyperlink r:id="rId7" w:history="1">
        <w:r w:rsidRPr="00756AAF">
          <w:rPr>
            <w:rStyle w:val="Hipercze"/>
            <w:rFonts w:ascii="Arial" w:hAnsi="Arial" w:cs="Arial"/>
            <w:spacing w:val="-4"/>
            <w:sz w:val="18"/>
            <w:szCs w:val="18"/>
            <w:lang w:val="en-US"/>
          </w:rPr>
          <w:t>presse@icv-controll</w:t>
        </w:r>
        <w:r w:rsidRPr="00756AAF">
          <w:rPr>
            <w:rStyle w:val="Hipercze"/>
            <w:rFonts w:ascii="Arial" w:hAnsi="Arial" w:cs="Arial"/>
            <w:sz w:val="18"/>
            <w:szCs w:val="18"/>
            <w:lang w:val="en-US"/>
          </w:rPr>
          <w:t>ing.com</w:t>
        </w:r>
      </w:hyperlink>
      <w:r>
        <w:rPr>
          <w:rFonts w:ascii="Arial" w:hAnsi="Arial" w:cs="Arial"/>
          <w:sz w:val="18"/>
          <w:szCs w:val="18"/>
          <w:lang w:val="en-US"/>
        </w:rPr>
        <w:t xml:space="preserve"> </w:t>
      </w:r>
    </w:p>
    <w:p w:rsidR="00B609FD" w:rsidRPr="00C21D8F" w:rsidRDefault="00B609FD" w:rsidP="006F0ECF">
      <w:pPr>
        <w:numPr>
          <w:ilvl w:val="0"/>
          <w:numId w:val="13"/>
        </w:numPr>
        <w:jc w:val="both"/>
        <w:rPr>
          <w:rFonts w:ascii="Arial" w:hAnsi="Arial" w:cs="Arial"/>
          <w:sz w:val="18"/>
          <w:szCs w:val="18"/>
        </w:rPr>
      </w:pPr>
      <w:r w:rsidRPr="00C21D8F">
        <w:rPr>
          <w:rFonts w:ascii="Arial" w:hAnsi="Arial" w:cs="Arial"/>
          <w:sz w:val="18"/>
          <w:szCs w:val="18"/>
        </w:rPr>
        <w:t xml:space="preserve">ICV Office, Münchner Str. 8, D-82237 Wörthsee, Tel. </w:t>
      </w:r>
      <w:r w:rsidRPr="00C21D8F">
        <w:rPr>
          <w:rFonts w:ascii="Arial" w:hAnsi="Arial" w:cs="Arial"/>
          <w:sz w:val="18"/>
          <w:szCs w:val="18"/>
          <w:lang w:val="en-US"/>
        </w:rPr>
        <w:t>+49-(0)8153-88 974-20</w:t>
      </w:r>
    </w:p>
    <w:p w:rsidR="00B609FD" w:rsidRPr="00C21D8F" w:rsidRDefault="00B9160E" w:rsidP="006F0ECF">
      <w:pPr>
        <w:numPr>
          <w:ilvl w:val="0"/>
          <w:numId w:val="13"/>
        </w:numPr>
        <w:jc w:val="both"/>
        <w:rPr>
          <w:rFonts w:ascii="Arial" w:hAnsi="Arial" w:cs="Arial"/>
          <w:sz w:val="18"/>
          <w:szCs w:val="18"/>
        </w:rPr>
      </w:pPr>
      <w:hyperlink r:id="rId8" w:tgtFrame="_blank" w:history="1">
        <w:r w:rsidR="00B609FD" w:rsidRPr="00C21D8F">
          <w:rPr>
            <w:rStyle w:val="Hipercze"/>
            <w:rFonts w:ascii="Arial" w:hAnsi="Arial" w:cs="Arial"/>
            <w:sz w:val="18"/>
            <w:szCs w:val="18"/>
          </w:rPr>
          <w:t>www.icv-controlling.com</w:t>
        </w:r>
      </w:hyperlink>
    </w:p>
    <w:p w:rsidR="007F64CE" w:rsidRPr="00372D93" w:rsidRDefault="007F64CE" w:rsidP="006F0ECF">
      <w:pPr>
        <w:ind w:right="283"/>
        <w:jc w:val="both"/>
        <w:rPr>
          <w:rFonts w:ascii="Arial" w:hAnsi="Arial" w:cs="Arial"/>
        </w:rPr>
      </w:pPr>
    </w:p>
    <w:sectPr w:rsidR="007F64CE" w:rsidRPr="00372D93" w:rsidSect="001D3CBD">
      <w:pgSz w:w="11906" w:h="16838"/>
      <w:pgMar w:top="851" w:right="1985"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altName w:val="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575A40"/>
    <w:multiLevelType w:val="hybridMultilevel"/>
    <w:tmpl w:val="2396728C"/>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40F2634"/>
    <w:multiLevelType w:val="hybridMultilevel"/>
    <w:tmpl w:val="C66A4574"/>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416C12"/>
    <w:multiLevelType w:val="hybridMultilevel"/>
    <w:tmpl w:val="1A1894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205EEE"/>
    <w:multiLevelType w:val="hybridMultilevel"/>
    <w:tmpl w:val="D5C6B75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055704"/>
    <w:multiLevelType w:val="hybridMultilevel"/>
    <w:tmpl w:val="1D2EF1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3054C5"/>
    <w:multiLevelType w:val="hybridMultilevel"/>
    <w:tmpl w:val="C2FE3C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C0A1550"/>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6390D17"/>
    <w:multiLevelType w:val="multilevel"/>
    <w:tmpl w:val="BFB8A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FC96E3E"/>
    <w:multiLevelType w:val="hybridMultilevel"/>
    <w:tmpl w:val="C896E08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75A28AC"/>
    <w:multiLevelType w:val="hybridMultilevel"/>
    <w:tmpl w:val="207822E0"/>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44B3FA7"/>
    <w:multiLevelType w:val="hybridMultilevel"/>
    <w:tmpl w:val="31281692"/>
    <w:lvl w:ilvl="0" w:tplc="FD2061D8">
      <w:numFmt w:val="bullet"/>
      <w:lvlText w:val="•"/>
      <w:lvlJc w:val="left"/>
      <w:pPr>
        <w:ind w:left="1275" w:hanging="91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6C82CD5"/>
    <w:multiLevelType w:val="hybridMultilevel"/>
    <w:tmpl w:val="3EBE7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B0242AC"/>
    <w:multiLevelType w:val="hybridMultilevel"/>
    <w:tmpl w:val="E794C2E6"/>
    <w:lvl w:ilvl="0" w:tplc="9EDA9D3E">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8"/>
  </w:num>
  <w:num w:numId="5">
    <w:abstractNumId w:val="1"/>
  </w:num>
  <w:num w:numId="6">
    <w:abstractNumId w:val="12"/>
  </w:num>
  <w:num w:numId="7">
    <w:abstractNumId w:val="5"/>
  </w:num>
  <w:num w:numId="8">
    <w:abstractNumId w:val="9"/>
  </w:num>
  <w:num w:numId="9">
    <w:abstractNumId w:val="11"/>
  </w:num>
  <w:num w:numId="10">
    <w:abstractNumId w:val="0"/>
  </w:num>
  <w:num w:numId="11">
    <w:abstractNumId w:val="10"/>
  </w:num>
  <w:num w:numId="12">
    <w:abstractNumId w:val="3"/>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2D93"/>
    <w:rsid w:val="0000583A"/>
    <w:rsid w:val="00023A98"/>
    <w:rsid w:val="00030121"/>
    <w:rsid w:val="00047B1D"/>
    <w:rsid w:val="00062858"/>
    <w:rsid w:val="00063B05"/>
    <w:rsid w:val="000773AB"/>
    <w:rsid w:val="00097382"/>
    <w:rsid w:val="000A65D1"/>
    <w:rsid w:val="000B1BA4"/>
    <w:rsid w:val="000D0E08"/>
    <w:rsid w:val="000E40EB"/>
    <w:rsid w:val="000F346F"/>
    <w:rsid w:val="001001A8"/>
    <w:rsid w:val="00107CBC"/>
    <w:rsid w:val="001112A9"/>
    <w:rsid w:val="0012073F"/>
    <w:rsid w:val="00130AF9"/>
    <w:rsid w:val="00132887"/>
    <w:rsid w:val="001370C5"/>
    <w:rsid w:val="001377A2"/>
    <w:rsid w:val="0014247B"/>
    <w:rsid w:val="001566EA"/>
    <w:rsid w:val="00176BED"/>
    <w:rsid w:val="001A2B1C"/>
    <w:rsid w:val="001A3AA2"/>
    <w:rsid w:val="001B7CFA"/>
    <w:rsid w:val="001D3CBD"/>
    <w:rsid w:val="001F1D39"/>
    <w:rsid w:val="001F6F4C"/>
    <w:rsid w:val="00201DB8"/>
    <w:rsid w:val="00207BD4"/>
    <w:rsid w:val="00220A7B"/>
    <w:rsid w:val="00222CC5"/>
    <w:rsid w:val="00237216"/>
    <w:rsid w:val="00244BBE"/>
    <w:rsid w:val="00267149"/>
    <w:rsid w:val="002722EE"/>
    <w:rsid w:val="002735F6"/>
    <w:rsid w:val="00285D26"/>
    <w:rsid w:val="002943A3"/>
    <w:rsid w:val="00295963"/>
    <w:rsid w:val="00296107"/>
    <w:rsid w:val="002A3F13"/>
    <w:rsid w:val="002B3C14"/>
    <w:rsid w:val="002B4F72"/>
    <w:rsid w:val="002F682C"/>
    <w:rsid w:val="003047C0"/>
    <w:rsid w:val="00313206"/>
    <w:rsid w:val="00326037"/>
    <w:rsid w:val="0034480A"/>
    <w:rsid w:val="00346B30"/>
    <w:rsid w:val="003533DC"/>
    <w:rsid w:val="00354480"/>
    <w:rsid w:val="003545A8"/>
    <w:rsid w:val="00355896"/>
    <w:rsid w:val="0035624C"/>
    <w:rsid w:val="00371BC4"/>
    <w:rsid w:val="00372D93"/>
    <w:rsid w:val="00372E06"/>
    <w:rsid w:val="003835DA"/>
    <w:rsid w:val="003A3C59"/>
    <w:rsid w:val="003B5361"/>
    <w:rsid w:val="004012CB"/>
    <w:rsid w:val="00401914"/>
    <w:rsid w:val="004050FB"/>
    <w:rsid w:val="004171E4"/>
    <w:rsid w:val="00430479"/>
    <w:rsid w:val="00437AC5"/>
    <w:rsid w:val="00447649"/>
    <w:rsid w:val="00453123"/>
    <w:rsid w:val="00465489"/>
    <w:rsid w:val="004972D3"/>
    <w:rsid w:val="004A05B8"/>
    <w:rsid w:val="004C1F05"/>
    <w:rsid w:val="004D56C1"/>
    <w:rsid w:val="004D7D9F"/>
    <w:rsid w:val="004F77DC"/>
    <w:rsid w:val="005036F6"/>
    <w:rsid w:val="00510C13"/>
    <w:rsid w:val="0052428F"/>
    <w:rsid w:val="005248AE"/>
    <w:rsid w:val="00563D2F"/>
    <w:rsid w:val="005A774E"/>
    <w:rsid w:val="005B3426"/>
    <w:rsid w:val="005D10CE"/>
    <w:rsid w:val="005D7F71"/>
    <w:rsid w:val="005E7ABA"/>
    <w:rsid w:val="006029C7"/>
    <w:rsid w:val="00653B59"/>
    <w:rsid w:val="006619A9"/>
    <w:rsid w:val="006761F0"/>
    <w:rsid w:val="00690059"/>
    <w:rsid w:val="006B2B2A"/>
    <w:rsid w:val="006F0ECF"/>
    <w:rsid w:val="006F61AC"/>
    <w:rsid w:val="0070120A"/>
    <w:rsid w:val="00702C43"/>
    <w:rsid w:val="00716525"/>
    <w:rsid w:val="0072209D"/>
    <w:rsid w:val="00747791"/>
    <w:rsid w:val="007566ED"/>
    <w:rsid w:val="007935F4"/>
    <w:rsid w:val="007A6ACF"/>
    <w:rsid w:val="007C26E7"/>
    <w:rsid w:val="007C4DE4"/>
    <w:rsid w:val="007F0CA1"/>
    <w:rsid w:val="007F64CE"/>
    <w:rsid w:val="00823AB3"/>
    <w:rsid w:val="00827097"/>
    <w:rsid w:val="0083689C"/>
    <w:rsid w:val="00895503"/>
    <w:rsid w:val="008A3DF3"/>
    <w:rsid w:val="00923E0B"/>
    <w:rsid w:val="009635D2"/>
    <w:rsid w:val="00966D70"/>
    <w:rsid w:val="009731FB"/>
    <w:rsid w:val="00976263"/>
    <w:rsid w:val="00981F0E"/>
    <w:rsid w:val="00985917"/>
    <w:rsid w:val="009940A8"/>
    <w:rsid w:val="009A439D"/>
    <w:rsid w:val="009A73CF"/>
    <w:rsid w:val="009B2B77"/>
    <w:rsid w:val="009B669D"/>
    <w:rsid w:val="009C6899"/>
    <w:rsid w:val="009C7028"/>
    <w:rsid w:val="009D18DC"/>
    <w:rsid w:val="009E67E5"/>
    <w:rsid w:val="009F69E2"/>
    <w:rsid w:val="00A34CEC"/>
    <w:rsid w:val="00A55110"/>
    <w:rsid w:val="00AE3467"/>
    <w:rsid w:val="00AF1874"/>
    <w:rsid w:val="00AF2F85"/>
    <w:rsid w:val="00B372A6"/>
    <w:rsid w:val="00B403B0"/>
    <w:rsid w:val="00B4647C"/>
    <w:rsid w:val="00B609FD"/>
    <w:rsid w:val="00B617C5"/>
    <w:rsid w:val="00B9160E"/>
    <w:rsid w:val="00B9242B"/>
    <w:rsid w:val="00B9397D"/>
    <w:rsid w:val="00B94172"/>
    <w:rsid w:val="00B968A0"/>
    <w:rsid w:val="00BA2293"/>
    <w:rsid w:val="00BA2CFE"/>
    <w:rsid w:val="00BB0841"/>
    <w:rsid w:val="00BB7EDD"/>
    <w:rsid w:val="00BF6C85"/>
    <w:rsid w:val="00BF7391"/>
    <w:rsid w:val="00C061B5"/>
    <w:rsid w:val="00C100CC"/>
    <w:rsid w:val="00C243AB"/>
    <w:rsid w:val="00C32C83"/>
    <w:rsid w:val="00C7311C"/>
    <w:rsid w:val="00C7720F"/>
    <w:rsid w:val="00CA65ED"/>
    <w:rsid w:val="00CB2117"/>
    <w:rsid w:val="00CC2CF1"/>
    <w:rsid w:val="00CD7B17"/>
    <w:rsid w:val="00CE5F5E"/>
    <w:rsid w:val="00D004B7"/>
    <w:rsid w:val="00D169FB"/>
    <w:rsid w:val="00D17183"/>
    <w:rsid w:val="00D20909"/>
    <w:rsid w:val="00D33125"/>
    <w:rsid w:val="00D47382"/>
    <w:rsid w:val="00D60DCD"/>
    <w:rsid w:val="00D614FA"/>
    <w:rsid w:val="00D73AEF"/>
    <w:rsid w:val="00D87BF8"/>
    <w:rsid w:val="00D928EC"/>
    <w:rsid w:val="00DA66B0"/>
    <w:rsid w:val="00DC3BA1"/>
    <w:rsid w:val="00DC46C6"/>
    <w:rsid w:val="00DC4BE0"/>
    <w:rsid w:val="00DE722C"/>
    <w:rsid w:val="00E02734"/>
    <w:rsid w:val="00E12DF7"/>
    <w:rsid w:val="00E41231"/>
    <w:rsid w:val="00E54BC1"/>
    <w:rsid w:val="00E66B98"/>
    <w:rsid w:val="00E94B7F"/>
    <w:rsid w:val="00EC175C"/>
    <w:rsid w:val="00EC6B38"/>
    <w:rsid w:val="00EE036E"/>
    <w:rsid w:val="00EF138F"/>
    <w:rsid w:val="00EF2457"/>
    <w:rsid w:val="00F003A8"/>
    <w:rsid w:val="00F209C8"/>
    <w:rsid w:val="00F24B99"/>
    <w:rsid w:val="00F57BD4"/>
    <w:rsid w:val="00F7384C"/>
    <w:rsid w:val="00F924D8"/>
    <w:rsid w:val="00F96E8F"/>
    <w:rsid w:val="00FB05FA"/>
    <w:rsid w:val="00FB358E"/>
    <w:rsid w:val="00FC03A9"/>
    <w:rsid w:val="00FC7383"/>
    <w:rsid w:val="00FE16AF"/>
    <w:rsid w:val="00FE40DB"/>
    <w:rsid w:val="00FF2A4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74066F"/>
  <w15:docId w15:val="{95A1BF4B-19CF-469C-AE0C-9B6CA731F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ny">
    <w:name w:val="Normal"/>
    <w:qFormat/>
    <w:rsid w:val="00372D93"/>
    <w:pPr>
      <w:spacing w:after="0" w:line="240" w:lineRule="auto"/>
    </w:pPr>
    <w:rPr>
      <w:rFonts w:ascii="Calibri" w:hAnsi="Calibri" w:cs="Times New Roman"/>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72D93"/>
    <w:rPr>
      <w:color w:val="0000FF"/>
      <w:u w:val="single"/>
    </w:rPr>
  </w:style>
  <w:style w:type="paragraph" w:styleId="HTML-wstpniesformatowany">
    <w:name w:val="HTML Preformatted"/>
    <w:basedOn w:val="Normalny"/>
    <w:link w:val="HTML-wstpniesformatowanyZnak"/>
    <w:uiPriority w:val="99"/>
    <w:unhideWhenUsed/>
    <w:rsid w:val="00372D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72D93"/>
    <w:rPr>
      <w:rFonts w:ascii="Courier New" w:hAnsi="Courier New" w:cs="Courier New"/>
      <w:sz w:val="20"/>
      <w:szCs w:val="20"/>
      <w:lang w:eastAsia="de-DE"/>
    </w:rPr>
  </w:style>
  <w:style w:type="paragraph" w:styleId="Bezodstpw">
    <w:name w:val="No Spacing"/>
    <w:basedOn w:val="Normalny"/>
    <w:uiPriority w:val="1"/>
    <w:qFormat/>
    <w:rsid w:val="00372D93"/>
  </w:style>
  <w:style w:type="character" w:styleId="Uwydatnienie">
    <w:name w:val="Emphasis"/>
    <w:basedOn w:val="Domylnaczcionkaakapitu"/>
    <w:uiPriority w:val="20"/>
    <w:qFormat/>
    <w:rsid w:val="00372D93"/>
    <w:rPr>
      <w:i/>
      <w:iCs/>
    </w:rPr>
  </w:style>
  <w:style w:type="character" w:styleId="Pogrubienie">
    <w:name w:val="Strong"/>
    <w:basedOn w:val="Domylnaczcionkaakapitu"/>
    <w:uiPriority w:val="22"/>
    <w:qFormat/>
    <w:rsid w:val="00372D93"/>
    <w:rPr>
      <w:b/>
      <w:bCs/>
    </w:rPr>
  </w:style>
  <w:style w:type="paragraph" w:styleId="Tekstdymka">
    <w:name w:val="Balloon Text"/>
    <w:basedOn w:val="Normalny"/>
    <w:link w:val="TekstdymkaZnak"/>
    <w:uiPriority w:val="99"/>
    <w:semiHidden/>
    <w:unhideWhenUsed/>
    <w:rsid w:val="00C7311C"/>
    <w:rPr>
      <w:rFonts w:ascii="Tahoma" w:hAnsi="Tahoma" w:cs="Tahoma"/>
      <w:sz w:val="16"/>
      <w:szCs w:val="16"/>
    </w:rPr>
  </w:style>
  <w:style w:type="character" w:customStyle="1" w:styleId="TekstdymkaZnak">
    <w:name w:val="Tekst dymka Znak"/>
    <w:basedOn w:val="Domylnaczcionkaakapitu"/>
    <w:link w:val="Tekstdymka"/>
    <w:uiPriority w:val="99"/>
    <w:semiHidden/>
    <w:rsid w:val="00C7311C"/>
    <w:rPr>
      <w:rFonts w:ascii="Tahoma" w:hAnsi="Tahoma" w:cs="Tahoma"/>
      <w:sz w:val="16"/>
      <w:szCs w:val="16"/>
      <w:lang w:eastAsia="de-DE"/>
    </w:rPr>
  </w:style>
  <w:style w:type="paragraph" w:customStyle="1" w:styleId="PlainText1">
    <w:name w:val="Plain Text1"/>
    <w:basedOn w:val="Normalny"/>
    <w:rsid w:val="003B5361"/>
    <w:rPr>
      <w:rFonts w:ascii="Courier New" w:eastAsia="Times New Roman" w:hAnsi="Courier New"/>
      <w:sz w:val="20"/>
      <w:szCs w:val="20"/>
    </w:rPr>
  </w:style>
  <w:style w:type="paragraph" w:styleId="Zwykytekst">
    <w:name w:val="Plain Text"/>
    <w:basedOn w:val="Normalny"/>
    <w:link w:val="ZwykytekstZnak"/>
    <w:uiPriority w:val="99"/>
    <w:semiHidden/>
    <w:unhideWhenUsed/>
    <w:rsid w:val="00FC03A9"/>
    <w:rPr>
      <w:rFonts w:ascii="Consolas" w:hAnsi="Consolas" w:cstheme="minorBidi"/>
      <w:sz w:val="21"/>
      <w:szCs w:val="21"/>
      <w:lang w:eastAsia="en-US"/>
    </w:rPr>
  </w:style>
  <w:style w:type="character" w:customStyle="1" w:styleId="ZwykytekstZnak">
    <w:name w:val="Zwykły tekst Znak"/>
    <w:basedOn w:val="Domylnaczcionkaakapitu"/>
    <w:link w:val="Zwykytekst"/>
    <w:uiPriority w:val="99"/>
    <w:semiHidden/>
    <w:rsid w:val="00FC03A9"/>
    <w:rPr>
      <w:rFonts w:ascii="Consolas" w:hAnsi="Consolas"/>
      <w:sz w:val="21"/>
      <w:szCs w:val="21"/>
    </w:rPr>
  </w:style>
  <w:style w:type="paragraph" w:styleId="NormalnyWeb">
    <w:name w:val="Normal (Web)"/>
    <w:basedOn w:val="Normalny"/>
    <w:uiPriority w:val="99"/>
    <w:semiHidden/>
    <w:unhideWhenUsed/>
    <w:rsid w:val="00B609FD"/>
    <w:pPr>
      <w:spacing w:before="100" w:beforeAutospacing="1" w:after="100" w:afterAutospacing="1"/>
    </w:pPr>
    <w:rPr>
      <w:rFonts w:ascii="Times New Roman" w:eastAsia="Times New Roman" w:hAnsi="Times New Roman"/>
      <w:sz w:val="24"/>
      <w:szCs w:val="24"/>
      <w:lang w:val="pl-PL" w:eastAsia="pl-PL"/>
    </w:rPr>
  </w:style>
  <w:style w:type="paragraph" w:customStyle="1" w:styleId="Default">
    <w:name w:val="Default"/>
    <w:rsid w:val="001F1D39"/>
    <w:pPr>
      <w:autoSpaceDE w:val="0"/>
      <w:autoSpaceDN w:val="0"/>
      <w:adjustRightInd w:val="0"/>
      <w:spacing w:after="0" w:line="240" w:lineRule="auto"/>
    </w:pPr>
    <w:rPr>
      <w:rFonts w:ascii="Arial" w:hAnsi="Arial" w:cs="Arial"/>
      <w:color w:val="000000"/>
      <w:sz w:val="24"/>
      <w:szCs w:val="24"/>
      <w:lang w:val="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8219476">
      <w:bodyDiv w:val="1"/>
      <w:marLeft w:val="0"/>
      <w:marRight w:val="0"/>
      <w:marTop w:val="0"/>
      <w:marBottom w:val="0"/>
      <w:divBdr>
        <w:top w:val="none" w:sz="0" w:space="0" w:color="auto"/>
        <w:left w:val="none" w:sz="0" w:space="0" w:color="auto"/>
        <w:bottom w:val="none" w:sz="0" w:space="0" w:color="auto"/>
        <w:right w:val="none" w:sz="0" w:space="0" w:color="auto"/>
      </w:divBdr>
      <w:divsChild>
        <w:div w:id="2040741857">
          <w:marLeft w:val="0"/>
          <w:marRight w:val="0"/>
          <w:marTop w:val="0"/>
          <w:marBottom w:val="0"/>
          <w:divBdr>
            <w:top w:val="none" w:sz="0" w:space="0" w:color="auto"/>
            <w:left w:val="none" w:sz="0" w:space="0" w:color="auto"/>
            <w:bottom w:val="none" w:sz="0" w:space="0" w:color="auto"/>
            <w:right w:val="none" w:sz="0" w:space="0" w:color="auto"/>
          </w:divBdr>
          <w:divsChild>
            <w:div w:id="558564055">
              <w:marLeft w:val="0"/>
              <w:marRight w:val="0"/>
              <w:marTop w:val="0"/>
              <w:marBottom w:val="0"/>
              <w:divBdr>
                <w:top w:val="none" w:sz="0" w:space="0" w:color="auto"/>
                <w:left w:val="none" w:sz="0" w:space="0" w:color="auto"/>
                <w:bottom w:val="none" w:sz="0" w:space="0" w:color="auto"/>
                <w:right w:val="none" w:sz="0" w:space="0" w:color="auto"/>
              </w:divBdr>
              <w:divsChild>
                <w:div w:id="2016883069">
                  <w:marLeft w:val="0"/>
                  <w:marRight w:val="0"/>
                  <w:marTop w:val="0"/>
                  <w:marBottom w:val="0"/>
                  <w:divBdr>
                    <w:top w:val="none" w:sz="0" w:space="0" w:color="auto"/>
                    <w:left w:val="none" w:sz="0" w:space="0" w:color="auto"/>
                    <w:bottom w:val="none" w:sz="0" w:space="0" w:color="auto"/>
                    <w:right w:val="none" w:sz="0" w:space="0" w:color="auto"/>
                  </w:divBdr>
                  <w:divsChild>
                    <w:div w:id="1817067150">
                      <w:marLeft w:val="0"/>
                      <w:marRight w:val="0"/>
                      <w:marTop w:val="0"/>
                      <w:marBottom w:val="0"/>
                      <w:divBdr>
                        <w:top w:val="none" w:sz="0" w:space="0" w:color="auto"/>
                        <w:left w:val="none" w:sz="0" w:space="0" w:color="auto"/>
                        <w:bottom w:val="none" w:sz="0" w:space="0" w:color="auto"/>
                        <w:right w:val="none" w:sz="0" w:space="0" w:color="auto"/>
                      </w:divBdr>
                      <w:divsChild>
                        <w:div w:id="1651211375">
                          <w:marLeft w:val="0"/>
                          <w:marRight w:val="0"/>
                          <w:marTop w:val="0"/>
                          <w:marBottom w:val="0"/>
                          <w:divBdr>
                            <w:top w:val="none" w:sz="0" w:space="0" w:color="auto"/>
                            <w:left w:val="none" w:sz="0" w:space="0" w:color="auto"/>
                            <w:bottom w:val="none" w:sz="0" w:space="0" w:color="auto"/>
                            <w:right w:val="none" w:sz="0" w:space="0" w:color="auto"/>
                          </w:divBdr>
                          <w:divsChild>
                            <w:div w:id="135943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2366604">
      <w:bodyDiv w:val="1"/>
      <w:marLeft w:val="0"/>
      <w:marRight w:val="0"/>
      <w:marTop w:val="0"/>
      <w:marBottom w:val="0"/>
      <w:divBdr>
        <w:top w:val="none" w:sz="0" w:space="0" w:color="auto"/>
        <w:left w:val="none" w:sz="0" w:space="0" w:color="auto"/>
        <w:bottom w:val="none" w:sz="0" w:space="0" w:color="auto"/>
        <w:right w:val="none" w:sz="0" w:space="0" w:color="auto"/>
      </w:divBdr>
      <w:divsChild>
        <w:div w:id="1195997594">
          <w:marLeft w:val="0"/>
          <w:marRight w:val="0"/>
          <w:marTop w:val="0"/>
          <w:marBottom w:val="0"/>
          <w:divBdr>
            <w:top w:val="none" w:sz="0" w:space="0" w:color="auto"/>
            <w:left w:val="none" w:sz="0" w:space="0" w:color="auto"/>
            <w:bottom w:val="none" w:sz="0" w:space="0" w:color="auto"/>
            <w:right w:val="none" w:sz="0" w:space="0" w:color="auto"/>
          </w:divBdr>
          <w:divsChild>
            <w:div w:id="1990085529">
              <w:marLeft w:val="0"/>
              <w:marRight w:val="0"/>
              <w:marTop w:val="0"/>
              <w:marBottom w:val="0"/>
              <w:divBdr>
                <w:top w:val="none" w:sz="0" w:space="0" w:color="auto"/>
                <w:left w:val="none" w:sz="0" w:space="0" w:color="auto"/>
                <w:bottom w:val="none" w:sz="0" w:space="0" w:color="auto"/>
                <w:right w:val="none" w:sz="0" w:space="0" w:color="auto"/>
              </w:divBdr>
              <w:divsChild>
                <w:div w:id="2001762445">
                  <w:marLeft w:val="0"/>
                  <w:marRight w:val="0"/>
                  <w:marTop w:val="0"/>
                  <w:marBottom w:val="0"/>
                  <w:divBdr>
                    <w:top w:val="none" w:sz="0" w:space="0" w:color="auto"/>
                    <w:left w:val="none" w:sz="0" w:space="0" w:color="auto"/>
                    <w:bottom w:val="none" w:sz="0" w:space="0" w:color="auto"/>
                    <w:right w:val="none" w:sz="0" w:space="0" w:color="auto"/>
                  </w:divBdr>
                  <w:divsChild>
                    <w:div w:id="936640969">
                      <w:marLeft w:val="0"/>
                      <w:marRight w:val="0"/>
                      <w:marTop w:val="0"/>
                      <w:marBottom w:val="0"/>
                      <w:divBdr>
                        <w:top w:val="none" w:sz="0" w:space="0" w:color="auto"/>
                        <w:left w:val="none" w:sz="0" w:space="0" w:color="auto"/>
                        <w:bottom w:val="none" w:sz="0" w:space="0" w:color="auto"/>
                        <w:right w:val="none" w:sz="0" w:space="0" w:color="auto"/>
                      </w:divBdr>
                      <w:divsChild>
                        <w:div w:id="1447653328">
                          <w:marLeft w:val="0"/>
                          <w:marRight w:val="0"/>
                          <w:marTop w:val="0"/>
                          <w:marBottom w:val="0"/>
                          <w:divBdr>
                            <w:top w:val="none" w:sz="0" w:space="0" w:color="auto"/>
                            <w:left w:val="none" w:sz="0" w:space="0" w:color="auto"/>
                            <w:bottom w:val="none" w:sz="0" w:space="0" w:color="auto"/>
                            <w:right w:val="none" w:sz="0" w:space="0" w:color="auto"/>
                          </w:divBdr>
                          <w:divsChild>
                            <w:div w:id="113478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012548">
      <w:bodyDiv w:val="1"/>
      <w:marLeft w:val="0"/>
      <w:marRight w:val="0"/>
      <w:marTop w:val="0"/>
      <w:marBottom w:val="0"/>
      <w:divBdr>
        <w:top w:val="none" w:sz="0" w:space="0" w:color="auto"/>
        <w:left w:val="none" w:sz="0" w:space="0" w:color="auto"/>
        <w:bottom w:val="none" w:sz="0" w:space="0" w:color="auto"/>
        <w:right w:val="none" w:sz="0" w:space="0" w:color="auto"/>
      </w:divBdr>
    </w:div>
    <w:div w:id="1623882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v-controlling.com" TargetMode="External"/><Relationship Id="rId3" Type="http://schemas.openxmlformats.org/officeDocument/2006/relationships/styles" Target="styles.xml"/><Relationship Id="rId7" Type="http://schemas.openxmlformats.org/officeDocument/2006/relationships/hyperlink" Target="mailto:presse@icv-controlling.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9D02A-FCD3-495A-BA12-613DAC3975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TotalTime>
  <Pages>2</Pages>
  <Words>998</Words>
  <Characters>5851</Characters>
  <Application>Microsoft Office Word</Application>
  <DocSecurity>0</DocSecurity>
  <Lines>110</Lines>
  <Paragraphs>24</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EastWestCom</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Hans-Peter Sander</dc:creator>
  <cp:lastModifiedBy>naslo14ha@op.pl</cp:lastModifiedBy>
  <cp:revision>6</cp:revision>
  <cp:lastPrinted>2016-04-19T08:40:00Z</cp:lastPrinted>
  <dcterms:created xsi:type="dcterms:W3CDTF">2017-05-17T13:21:00Z</dcterms:created>
  <dcterms:modified xsi:type="dcterms:W3CDTF">2017-05-17T15:00:00Z</dcterms:modified>
</cp:coreProperties>
</file>