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D93" w:rsidRPr="002943A3" w:rsidRDefault="00981F0E" w:rsidP="00C7311C">
      <w:pPr>
        <w:ind w:right="283"/>
        <w:rPr>
          <w:rFonts w:ascii="Arial" w:hAnsi="Arial" w:cs="Arial"/>
          <w:sz w:val="32"/>
          <w:szCs w:val="32"/>
          <w:lang w:val="en-GB"/>
        </w:rPr>
      </w:pPr>
      <w:r w:rsidRPr="002943A3">
        <w:rPr>
          <w:rFonts w:ascii="Arial" w:hAnsi="Arial" w:cs="Arial"/>
          <w:spacing w:val="-12"/>
          <w:sz w:val="32"/>
          <w:szCs w:val="32"/>
          <w:lang w:val="en-GB"/>
        </w:rPr>
        <w:t>Press release</w:t>
      </w:r>
      <w:r w:rsidRPr="002943A3">
        <w:rPr>
          <w:rFonts w:ascii="Arial" w:hAnsi="Arial" w:cs="Arial"/>
          <w:sz w:val="32"/>
          <w:szCs w:val="32"/>
          <w:lang w:val="en-GB"/>
        </w:rPr>
        <w:t xml:space="preserve"> </w:t>
      </w:r>
      <w:r w:rsidR="00220A7B" w:rsidRPr="002943A3">
        <w:rPr>
          <w:rFonts w:ascii="Arial" w:hAnsi="Arial" w:cs="Arial"/>
          <w:sz w:val="32"/>
          <w:szCs w:val="32"/>
          <w:lang w:val="en-GB"/>
        </w:rPr>
        <w:t>(0</w:t>
      </w:r>
      <w:r w:rsidR="00FE40DB" w:rsidRPr="002943A3">
        <w:rPr>
          <w:rFonts w:ascii="Arial" w:hAnsi="Arial" w:cs="Arial"/>
          <w:sz w:val="32"/>
          <w:szCs w:val="32"/>
          <w:lang w:val="en-GB"/>
        </w:rPr>
        <w:t>6</w:t>
      </w:r>
      <w:r w:rsidR="00220A7B" w:rsidRPr="002943A3">
        <w:rPr>
          <w:rFonts w:ascii="Arial" w:hAnsi="Arial" w:cs="Arial"/>
          <w:sz w:val="32"/>
          <w:szCs w:val="32"/>
          <w:lang w:val="en-GB"/>
        </w:rPr>
        <w:t>/201</w:t>
      </w:r>
      <w:r w:rsidR="00985917" w:rsidRPr="002943A3">
        <w:rPr>
          <w:rFonts w:ascii="Arial" w:hAnsi="Arial" w:cs="Arial"/>
          <w:sz w:val="32"/>
          <w:szCs w:val="32"/>
          <w:lang w:val="en-GB"/>
        </w:rPr>
        <w:t>6</w:t>
      </w:r>
      <w:r w:rsidR="00372D93" w:rsidRPr="002943A3">
        <w:rPr>
          <w:rFonts w:ascii="Arial" w:hAnsi="Arial" w:cs="Arial"/>
          <w:sz w:val="32"/>
          <w:szCs w:val="32"/>
          <w:lang w:val="en-GB"/>
        </w:rPr>
        <w:t>)</w:t>
      </w:r>
      <w:r w:rsidR="00372D93" w:rsidRPr="002943A3">
        <w:rPr>
          <w:rFonts w:ascii="Arial" w:hAnsi="Arial" w:cs="Arial"/>
          <w:sz w:val="32"/>
          <w:szCs w:val="32"/>
          <w:lang w:val="en-GB"/>
        </w:rPr>
        <w:tab/>
      </w:r>
      <w:r w:rsidR="00EC175C" w:rsidRPr="002943A3">
        <w:rPr>
          <w:rFonts w:ascii="Arial" w:hAnsi="Arial" w:cs="Arial"/>
          <w:sz w:val="32"/>
          <w:szCs w:val="32"/>
          <w:lang w:val="en-GB"/>
        </w:rPr>
        <w:t xml:space="preserve"> </w:t>
      </w:r>
      <w:r w:rsidR="002F682C" w:rsidRPr="002943A3">
        <w:rPr>
          <w:rFonts w:ascii="Arial" w:hAnsi="Arial" w:cs="Arial"/>
          <w:sz w:val="32"/>
          <w:szCs w:val="32"/>
          <w:lang w:val="en-GB"/>
        </w:rPr>
        <w:tab/>
      </w:r>
      <w:r w:rsidR="00372D93" w:rsidRPr="002943A3">
        <w:rPr>
          <w:rFonts w:ascii="Arial" w:hAnsi="Arial" w:cs="Arial"/>
          <w:sz w:val="32"/>
          <w:szCs w:val="32"/>
          <w:lang w:val="en-GB"/>
        </w:rPr>
        <w:tab/>
      </w:r>
      <w:r w:rsidR="00EC175C" w:rsidRPr="002943A3">
        <w:rPr>
          <w:rFonts w:ascii="Arial" w:hAnsi="Arial" w:cs="Arial"/>
          <w:sz w:val="32"/>
          <w:szCs w:val="32"/>
          <w:lang w:val="en-GB"/>
        </w:rPr>
        <w:t xml:space="preserve">    </w:t>
      </w:r>
      <w:r w:rsidR="00372D93" w:rsidRPr="002943A3">
        <w:rPr>
          <w:rFonts w:ascii="Arial" w:hAnsi="Arial" w:cs="Arial"/>
          <w:noProof/>
          <w:sz w:val="32"/>
          <w:szCs w:val="32"/>
          <w:lang w:val="en-GB"/>
        </w:rPr>
        <w:t xml:space="preserve"> </w:t>
      </w:r>
      <w:r w:rsidR="002F682C">
        <w:rPr>
          <w:rFonts w:ascii="Arial" w:hAnsi="Arial" w:cs="Arial"/>
          <w:noProof/>
          <w:sz w:val="32"/>
          <w:szCs w:val="32"/>
          <w:lang w:val="pl-PL" w:eastAsia="pl-PL"/>
        </w:rPr>
        <w:drawing>
          <wp:inline distT="0" distB="0" distL="0" distR="0">
            <wp:extent cx="1171136" cy="704850"/>
            <wp:effectExtent l="19050" t="0" r="0" b="0"/>
            <wp:docPr id="2" name="Grafik 1" descr="IC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V-Logo.JPG"/>
                    <pic:cNvPicPr/>
                  </pic:nvPicPr>
                  <pic:blipFill>
                    <a:blip r:embed="rId6" cstate="print"/>
                    <a:stretch>
                      <a:fillRect/>
                    </a:stretch>
                  </pic:blipFill>
                  <pic:spPr>
                    <a:xfrm>
                      <a:off x="0" y="0"/>
                      <a:ext cx="1173958" cy="706548"/>
                    </a:xfrm>
                    <a:prstGeom prst="rect">
                      <a:avLst/>
                    </a:prstGeom>
                  </pic:spPr>
                </pic:pic>
              </a:graphicData>
            </a:graphic>
          </wp:inline>
        </w:drawing>
      </w:r>
      <w:r w:rsidR="00372D93" w:rsidRPr="002943A3">
        <w:rPr>
          <w:rFonts w:ascii="Arial" w:hAnsi="Arial" w:cs="Arial"/>
          <w:sz w:val="32"/>
          <w:szCs w:val="32"/>
          <w:lang w:val="en-GB"/>
        </w:rPr>
        <w:tab/>
        <w:t>                                     </w:t>
      </w:r>
      <w:r w:rsidR="00372D93" w:rsidRPr="002943A3">
        <w:rPr>
          <w:rFonts w:ascii="Arial" w:hAnsi="Arial" w:cs="Arial"/>
          <w:sz w:val="32"/>
          <w:szCs w:val="32"/>
          <w:lang w:val="en-GB"/>
        </w:rPr>
        <w:tab/>
      </w:r>
      <w:r w:rsidR="00C7311C" w:rsidRPr="002943A3">
        <w:rPr>
          <w:rFonts w:ascii="Arial" w:hAnsi="Arial" w:cs="Arial"/>
          <w:sz w:val="32"/>
          <w:szCs w:val="32"/>
          <w:lang w:val="en-GB"/>
        </w:rPr>
        <w:t xml:space="preserve">    </w:t>
      </w:r>
      <w:r w:rsidR="00372D93" w:rsidRPr="002943A3">
        <w:rPr>
          <w:rFonts w:ascii="Arial" w:hAnsi="Arial" w:cs="Arial"/>
          <w:lang w:val="en-GB"/>
        </w:rPr>
        <w:t>Internationaler Controller Verein eV</w:t>
      </w:r>
    </w:p>
    <w:p w:rsidR="00372D93" w:rsidRPr="002943A3" w:rsidRDefault="00372D93" w:rsidP="00C7311C">
      <w:pPr>
        <w:ind w:right="283"/>
        <w:rPr>
          <w:rFonts w:ascii="Arial" w:hAnsi="Arial" w:cs="Arial"/>
          <w:lang w:val="en-GB"/>
        </w:rPr>
      </w:pPr>
      <w:r w:rsidRPr="002943A3">
        <w:rPr>
          <w:rFonts w:ascii="Arial" w:hAnsi="Arial" w:cs="Arial"/>
          <w:lang w:val="en-GB"/>
        </w:rPr>
        <w:t>________________________________________</w:t>
      </w:r>
      <w:r w:rsidR="00C7311C" w:rsidRPr="002943A3">
        <w:rPr>
          <w:rFonts w:ascii="Arial" w:hAnsi="Arial" w:cs="Arial"/>
          <w:lang w:val="en-GB"/>
        </w:rPr>
        <w:t>___________________________</w:t>
      </w:r>
    </w:p>
    <w:p w:rsidR="00372D93" w:rsidRPr="002943A3" w:rsidRDefault="00372D93" w:rsidP="00C7311C">
      <w:pPr>
        <w:ind w:right="283"/>
        <w:rPr>
          <w:rFonts w:ascii="Arial" w:hAnsi="Arial" w:cs="Arial"/>
          <w:lang w:val="en-GB"/>
        </w:rPr>
      </w:pPr>
    </w:p>
    <w:p w:rsidR="00372D93" w:rsidRPr="00981F0E" w:rsidRDefault="00981F0E" w:rsidP="00F003A8">
      <w:pPr>
        <w:pStyle w:val="Bezodstpw"/>
        <w:rPr>
          <w:rFonts w:ascii="Arial" w:hAnsi="Arial" w:cs="Arial"/>
          <w:b/>
          <w:bCs/>
          <w:sz w:val="28"/>
          <w:szCs w:val="28"/>
          <w:lang w:val="en-GB"/>
        </w:rPr>
      </w:pPr>
      <w:r w:rsidRPr="00981F0E">
        <w:rPr>
          <w:rFonts w:ascii="Arial" w:hAnsi="Arial" w:cs="Arial"/>
          <w:b/>
          <w:sz w:val="28"/>
          <w:szCs w:val="28"/>
          <w:lang w:val="en-GB"/>
        </w:rPr>
        <w:t xml:space="preserve">Controller Award 2016 for </w:t>
      </w:r>
      <w:proofErr w:type="spellStart"/>
      <w:r w:rsidR="00E66B98" w:rsidRPr="00981F0E">
        <w:rPr>
          <w:rFonts w:ascii="Arial" w:hAnsi="Arial" w:cs="Arial"/>
          <w:b/>
          <w:sz w:val="28"/>
          <w:szCs w:val="28"/>
          <w:lang w:val="en-GB"/>
        </w:rPr>
        <w:t>Covestro</w:t>
      </w:r>
      <w:proofErr w:type="spellEnd"/>
      <w:r w:rsidR="00E66B98" w:rsidRPr="00981F0E">
        <w:rPr>
          <w:rFonts w:ascii="Arial" w:hAnsi="Arial" w:cs="Arial"/>
          <w:b/>
          <w:sz w:val="28"/>
          <w:szCs w:val="28"/>
          <w:lang w:val="en-GB"/>
        </w:rPr>
        <w:t xml:space="preserve"> </w:t>
      </w:r>
      <w:r w:rsidR="005036F6" w:rsidRPr="00981F0E">
        <w:rPr>
          <w:rFonts w:ascii="Arial" w:hAnsi="Arial" w:cs="Arial"/>
          <w:b/>
          <w:sz w:val="28"/>
          <w:szCs w:val="28"/>
          <w:lang w:val="en-GB"/>
        </w:rPr>
        <w:t xml:space="preserve">Deutschland </w:t>
      </w:r>
      <w:r w:rsidRPr="00981F0E">
        <w:rPr>
          <w:rFonts w:ascii="Arial" w:hAnsi="Arial" w:cs="Arial"/>
          <w:b/>
          <w:sz w:val="28"/>
          <w:szCs w:val="28"/>
          <w:lang w:val="en-GB"/>
        </w:rPr>
        <w:t>AG</w:t>
      </w:r>
    </w:p>
    <w:p w:rsidR="00372D93" w:rsidRPr="00981F0E" w:rsidRDefault="00372D93" w:rsidP="00F003A8">
      <w:pPr>
        <w:pStyle w:val="Bezodstpw"/>
        <w:rPr>
          <w:sz w:val="16"/>
          <w:szCs w:val="16"/>
          <w:lang w:val="en-GB"/>
        </w:rPr>
      </w:pPr>
    </w:p>
    <w:p w:rsidR="00981F0E" w:rsidRPr="003545A8" w:rsidRDefault="00981F0E" w:rsidP="00F003A8">
      <w:pPr>
        <w:pStyle w:val="Bezodstpw"/>
        <w:rPr>
          <w:rFonts w:ascii="Arial" w:hAnsi="Arial" w:cs="Arial"/>
          <w:sz w:val="24"/>
          <w:szCs w:val="24"/>
          <w:lang w:val="en-GB"/>
        </w:rPr>
      </w:pPr>
      <w:r w:rsidRPr="003545A8">
        <w:rPr>
          <w:rFonts w:ascii="Arial" w:hAnsi="Arial" w:cs="Arial"/>
          <w:sz w:val="24"/>
          <w:szCs w:val="24"/>
          <w:lang w:val="en-GB"/>
        </w:rPr>
        <w:t xml:space="preserve">ICV Jury </w:t>
      </w:r>
      <w:proofErr w:type="spellStart"/>
      <w:r w:rsidRPr="003545A8">
        <w:rPr>
          <w:rFonts w:ascii="Arial" w:hAnsi="Arial" w:cs="Arial"/>
          <w:sz w:val="24"/>
          <w:szCs w:val="24"/>
          <w:lang w:val="en-GB"/>
        </w:rPr>
        <w:t>honors</w:t>
      </w:r>
      <w:proofErr w:type="spellEnd"/>
      <w:r w:rsidRPr="003545A8">
        <w:rPr>
          <w:rFonts w:ascii="Arial" w:hAnsi="Arial" w:cs="Arial"/>
          <w:sz w:val="24"/>
          <w:szCs w:val="24"/>
          <w:lang w:val="en-GB"/>
        </w:rPr>
        <w:t xml:space="preserve"> the balance between the short-</w:t>
      </w:r>
      <w:r w:rsidR="003545A8" w:rsidRPr="003545A8">
        <w:rPr>
          <w:rFonts w:ascii="Arial" w:hAnsi="Arial" w:cs="Arial"/>
          <w:sz w:val="24"/>
          <w:szCs w:val="24"/>
          <w:lang w:val="en-GB"/>
        </w:rPr>
        <w:t xml:space="preserve">term </w:t>
      </w:r>
      <w:r w:rsidRPr="003545A8">
        <w:rPr>
          <w:rFonts w:ascii="Arial" w:hAnsi="Arial" w:cs="Arial"/>
          <w:sz w:val="24"/>
          <w:szCs w:val="24"/>
          <w:lang w:val="en-GB"/>
        </w:rPr>
        <w:t>pragmatic solution of the IPO processes and the holistic visionary design of the long-term management and controlling landscape in the company</w:t>
      </w:r>
    </w:p>
    <w:p w:rsidR="00981F0E" w:rsidRPr="00981F0E" w:rsidRDefault="00981F0E" w:rsidP="00F003A8">
      <w:pPr>
        <w:pStyle w:val="Bezodstpw"/>
        <w:rPr>
          <w:rFonts w:ascii="Arial" w:hAnsi="Arial" w:cs="Arial"/>
          <w:sz w:val="24"/>
          <w:szCs w:val="24"/>
          <w:lang w:val="en-GB"/>
        </w:rPr>
      </w:pPr>
    </w:p>
    <w:p w:rsidR="00981F0E" w:rsidRPr="008A3DF3" w:rsidRDefault="00981F0E" w:rsidP="00A34CEC">
      <w:pPr>
        <w:pStyle w:val="HTML-wstpniesformatowany"/>
        <w:spacing w:line="360" w:lineRule="auto"/>
        <w:ind w:right="283"/>
        <w:rPr>
          <w:rFonts w:ascii="Arial" w:hAnsi="Arial" w:cs="Arial"/>
          <w:b/>
          <w:sz w:val="22"/>
          <w:szCs w:val="22"/>
          <w:lang w:val="en-GB"/>
        </w:rPr>
      </w:pPr>
      <w:r w:rsidRPr="008A3DF3">
        <w:rPr>
          <w:rFonts w:ascii="Arial" w:hAnsi="Arial" w:cs="Arial"/>
          <w:b/>
          <w:sz w:val="22"/>
          <w:szCs w:val="22"/>
          <w:lang w:val="en-GB"/>
        </w:rPr>
        <w:t>Munich, April 25, 2016</w:t>
      </w:r>
      <w:r w:rsidR="00372D93" w:rsidRPr="008A3DF3">
        <w:rPr>
          <w:rFonts w:ascii="Arial" w:hAnsi="Arial" w:cs="Arial"/>
          <w:b/>
          <w:sz w:val="22"/>
          <w:szCs w:val="22"/>
          <w:lang w:val="en-GB"/>
        </w:rPr>
        <w:t>–</w:t>
      </w:r>
      <w:r w:rsidR="00E66B98" w:rsidRPr="008A3DF3">
        <w:rPr>
          <w:rFonts w:ascii="Arial" w:hAnsi="Arial" w:cs="Arial"/>
          <w:b/>
          <w:sz w:val="22"/>
          <w:szCs w:val="22"/>
          <w:lang w:val="en-GB"/>
        </w:rPr>
        <w:t xml:space="preserve"> </w:t>
      </w:r>
      <w:r w:rsidRPr="008A3DF3">
        <w:rPr>
          <w:rFonts w:ascii="Arial" w:hAnsi="Arial" w:cs="Arial"/>
          <w:b/>
          <w:sz w:val="22"/>
          <w:szCs w:val="22"/>
          <w:lang w:val="en-GB"/>
        </w:rPr>
        <w:t xml:space="preserve">The Controller Award 2016 of the International Controller Association (ICV) </w:t>
      </w:r>
      <w:r w:rsidR="008A3DF3" w:rsidRPr="008A3DF3">
        <w:rPr>
          <w:rFonts w:ascii="Arial" w:hAnsi="Arial" w:cs="Arial"/>
          <w:b/>
          <w:sz w:val="22"/>
          <w:szCs w:val="22"/>
          <w:lang w:val="en-GB"/>
        </w:rPr>
        <w:t>goes</w:t>
      </w:r>
      <w:r w:rsidRPr="008A3DF3">
        <w:rPr>
          <w:rFonts w:ascii="Arial" w:hAnsi="Arial" w:cs="Arial"/>
          <w:b/>
          <w:sz w:val="22"/>
          <w:szCs w:val="22"/>
          <w:lang w:val="en-GB"/>
        </w:rPr>
        <w:t xml:space="preserve"> to</w:t>
      </w:r>
      <w:r w:rsidR="008A3DF3" w:rsidRPr="008A3DF3">
        <w:rPr>
          <w:rFonts w:ascii="Arial" w:hAnsi="Arial" w:cs="Arial"/>
          <w:b/>
          <w:sz w:val="22"/>
          <w:szCs w:val="22"/>
          <w:lang w:val="en-GB"/>
        </w:rPr>
        <w:t xml:space="preserve"> t</w:t>
      </w:r>
      <w:r w:rsidRPr="008A3DF3">
        <w:rPr>
          <w:rFonts w:ascii="Arial" w:hAnsi="Arial" w:cs="Arial"/>
          <w:b/>
          <w:sz w:val="22"/>
          <w:szCs w:val="22"/>
          <w:lang w:val="en-GB"/>
        </w:rPr>
        <w:t xml:space="preserve">he controlling team of </w:t>
      </w:r>
      <w:proofErr w:type="spellStart"/>
      <w:r w:rsidRPr="008A3DF3">
        <w:rPr>
          <w:rFonts w:ascii="Arial" w:hAnsi="Arial" w:cs="Arial"/>
          <w:b/>
          <w:sz w:val="22"/>
          <w:szCs w:val="22"/>
          <w:lang w:val="en-GB"/>
        </w:rPr>
        <w:t>Covestro</w:t>
      </w:r>
      <w:proofErr w:type="spellEnd"/>
      <w:r w:rsidRPr="008A3DF3">
        <w:rPr>
          <w:rFonts w:ascii="Arial" w:hAnsi="Arial" w:cs="Arial"/>
          <w:b/>
          <w:sz w:val="22"/>
          <w:szCs w:val="22"/>
          <w:lang w:val="en-GB"/>
        </w:rPr>
        <w:t xml:space="preserve"> </w:t>
      </w:r>
      <w:proofErr w:type="spellStart"/>
      <w:r w:rsidRPr="008A3DF3">
        <w:rPr>
          <w:rFonts w:ascii="Arial" w:hAnsi="Arial" w:cs="Arial"/>
          <w:b/>
          <w:sz w:val="22"/>
          <w:szCs w:val="22"/>
          <w:lang w:val="en-GB"/>
        </w:rPr>
        <w:t>Deuschland</w:t>
      </w:r>
      <w:proofErr w:type="spellEnd"/>
      <w:r w:rsidRPr="008A3DF3">
        <w:rPr>
          <w:rFonts w:ascii="Arial" w:hAnsi="Arial" w:cs="Arial"/>
          <w:b/>
          <w:sz w:val="22"/>
          <w:szCs w:val="22"/>
          <w:lang w:val="en-GB"/>
        </w:rPr>
        <w:t xml:space="preserve"> AG. On Monday (April 25)</w:t>
      </w:r>
      <w:r w:rsidR="008A3DF3" w:rsidRPr="008A3DF3">
        <w:rPr>
          <w:rFonts w:ascii="Arial" w:hAnsi="Arial" w:cs="Arial"/>
          <w:b/>
          <w:sz w:val="22"/>
          <w:szCs w:val="22"/>
          <w:lang w:val="en-GB"/>
        </w:rPr>
        <w:t xml:space="preserve"> </w:t>
      </w:r>
      <w:r w:rsidR="002943A3" w:rsidRPr="008A3DF3">
        <w:rPr>
          <w:rFonts w:ascii="Arial" w:hAnsi="Arial" w:cs="Arial"/>
          <w:b/>
          <w:sz w:val="22"/>
          <w:szCs w:val="22"/>
          <w:lang w:val="en-GB"/>
        </w:rPr>
        <w:t xml:space="preserve">at the 41st Controller Congress in Munich </w:t>
      </w:r>
      <w:r w:rsidR="008A3DF3" w:rsidRPr="008A3DF3">
        <w:rPr>
          <w:rFonts w:ascii="Arial" w:hAnsi="Arial" w:cs="Arial"/>
          <w:b/>
          <w:sz w:val="22"/>
          <w:szCs w:val="22"/>
          <w:lang w:val="en-GB"/>
        </w:rPr>
        <w:t xml:space="preserve">the Award donated with 5.000 EUR was given for the project </w:t>
      </w:r>
      <w:r w:rsidR="008A3DF3">
        <w:rPr>
          <w:rFonts w:ascii="Arial" w:hAnsi="Arial" w:cs="Arial"/>
          <w:b/>
          <w:sz w:val="22"/>
          <w:szCs w:val="22"/>
          <w:lang w:val="en-GB"/>
        </w:rPr>
        <w:t>“</w:t>
      </w:r>
      <w:r w:rsidR="008A3DF3" w:rsidRPr="008A3DF3">
        <w:rPr>
          <w:rFonts w:ascii="Arial" w:hAnsi="Arial" w:cs="Arial"/>
          <w:b/>
          <w:sz w:val="22"/>
          <w:szCs w:val="22"/>
          <w:lang w:val="en-GB"/>
        </w:rPr>
        <w:t xml:space="preserve">Comprehensive redesign of the entire controlling as a result of the </w:t>
      </w:r>
      <w:proofErr w:type="spellStart"/>
      <w:r w:rsidR="008A3DF3" w:rsidRPr="008A3DF3">
        <w:rPr>
          <w:rFonts w:ascii="Arial" w:hAnsi="Arial" w:cs="Arial"/>
          <w:b/>
          <w:sz w:val="22"/>
          <w:szCs w:val="22"/>
          <w:lang w:val="en-GB"/>
        </w:rPr>
        <w:t>Cavestro</w:t>
      </w:r>
      <w:proofErr w:type="spellEnd"/>
      <w:r w:rsidR="008A3DF3" w:rsidRPr="008A3DF3">
        <w:rPr>
          <w:rFonts w:ascii="Arial" w:hAnsi="Arial" w:cs="Arial"/>
          <w:b/>
          <w:sz w:val="22"/>
          <w:szCs w:val="22"/>
          <w:lang w:val="en-GB"/>
        </w:rPr>
        <w:t xml:space="preserve"> carve out from the Bayer Group.</w:t>
      </w:r>
      <w:r w:rsidR="008A3DF3">
        <w:rPr>
          <w:rFonts w:ascii="Arial" w:hAnsi="Arial" w:cs="Arial"/>
          <w:b/>
          <w:sz w:val="22"/>
          <w:szCs w:val="22"/>
          <w:lang w:val="en-GB"/>
        </w:rPr>
        <w:t>”</w:t>
      </w:r>
    </w:p>
    <w:p w:rsidR="00E66B98" w:rsidRPr="002943A3" w:rsidRDefault="00E66B98" w:rsidP="00A34CEC">
      <w:pPr>
        <w:pStyle w:val="HTML-wstpniesformatowany"/>
        <w:spacing w:line="360" w:lineRule="auto"/>
        <w:ind w:right="283"/>
        <w:rPr>
          <w:rFonts w:ascii="Arial" w:hAnsi="Arial" w:cs="Arial"/>
          <w:sz w:val="22"/>
          <w:szCs w:val="22"/>
          <w:lang w:val="en-GB"/>
        </w:rPr>
      </w:pPr>
    </w:p>
    <w:p w:rsidR="008A3DF3" w:rsidRDefault="008A3DF3" w:rsidP="00A34CEC">
      <w:pPr>
        <w:pStyle w:val="HTML-wstpniesformatowany"/>
        <w:spacing w:line="360" w:lineRule="auto"/>
        <w:ind w:right="283"/>
        <w:rPr>
          <w:rFonts w:ascii="Arial" w:hAnsi="Arial" w:cs="Arial"/>
          <w:sz w:val="22"/>
          <w:szCs w:val="22"/>
          <w:lang w:val="en-GB"/>
        </w:rPr>
      </w:pPr>
      <w:r w:rsidRPr="008A3DF3">
        <w:rPr>
          <w:rFonts w:ascii="Arial" w:hAnsi="Arial" w:cs="Arial"/>
          <w:sz w:val="22"/>
          <w:szCs w:val="22"/>
          <w:lang w:val="en-GB"/>
        </w:rPr>
        <w:t xml:space="preserve">The award was presented </w:t>
      </w:r>
      <w:r w:rsidR="002943A3">
        <w:rPr>
          <w:rFonts w:ascii="Arial" w:hAnsi="Arial" w:cs="Arial"/>
          <w:sz w:val="22"/>
          <w:szCs w:val="22"/>
          <w:lang w:val="en-GB"/>
        </w:rPr>
        <w:t>by</w:t>
      </w:r>
      <w:r>
        <w:rPr>
          <w:rFonts w:ascii="Arial" w:hAnsi="Arial" w:cs="Arial"/>
          <w:sz w:val="22"/>
          <w:szCs w:val="22"/>
          <w:lang w:val="en-GB"/>
        </w:rPr>
        <w:t xml:space="preserve"> the ICV C</w:t>
      </w:r>
      <w:r w:rsidRPr="008A3DF3">
        <w:rPr>
          <w:rFonts w:ascii="Arial" w:hAnsi="Arial" w:cs="Arial"/>
          <w:sz w:val="22"/>
          <w:szCs w:val="22"/>
          <w:lang w:val="en-GB"/>
        </w:rPr>
        <w:t xml:space="preserve">hairman </w:t>
      </w:r>
      <w:r>
        <w:rPr>
          <w:rFonts w:ascii="Arial" w:hAnsi="Arial" w:cs="Arial"/>
          <w:sz w:val="22"/>
          <w:szCs w:val="22"/>
          <w:lang w:val="en-GB"/>
        </w:rPr>
        <w:t xml:space="preserve">of the Board </w:t>
      </w:r>
      <w:r w:rsidRPr="008A3DF3">
        <w:rPr>
          <w:rFonts w:ascii="Arial" w:hAnsi="Arial" w:cs="Arial"/>
          <w:sz w:val="22"/>
          <w:szCs w:val="22"/>
          <w:lang w:val="en-GB"/>
        </w:rPr>
        <w:t xml:space="preserve">Siegfried </w:t>
      </w:r>
      <w:proofErr w:type="spellStart"/>
      <w:r w:rsidRPr="008A3DF3">
        <w:rPr>
          <w:rFonts w:ascii="Arial" w:hAnsi="Arial" w:cs="Arial"/>
          <w:sz w:val="22"/>
          <w:szCs w:val="22"/>
          <w:lang w:val="en-GB"/>
        </w:rPr>
        <w:t>Gänßlen</w:t>
      </w:r>
      <w:proofErr w:type="spellEnd"/>
      <w:r w:rsidRPr="008A3DF3">
        <w:rPr>
          <w:rFonts w:ascii="Arial" w:hAnsi="Arial" w:cs="Arial"/>
          <w:sz w:val="22"/>
          <w:szCs w:val="22"/>
          <w:lang w:val="en-GB"/>
        </w:rPr>
        <w:t xml:space="preserve"> and the </w:t>
      </w:r>
      <w:r>
        <w:rPr>
          <w:rFonts w:ascii="Arial" w:hAnsi="Arial" w:cs="Arial"/>
          <w:sz w:val="22"/>
          <w:szCs w:val="22"/>
          <w:lang w:val="en-GB"/>
        </w:rPr>
        <w:t xml:space="preserve">Head of the Jury </w:t>
      </w:r>
      <w:proofErr w:type="spellStart"/>
      <w:r>
        <w:rPr>
          <w:rFonts w:ascii="Arial" w:hAnsi="Arial" w:cs="Arial"/>
          <w:sz w:val="22"/>
          <w:szCs w:val="22"/>
          <w:lang w:val="en-GB"/>
        </w:rPr>
        <w:t>Prof.</w:t>
      </w:r>
      <w:proofErr w:type="spellEnd"/>
      <w:r>
        <w:rPr>
          <w:rFonts w:ascii="Arial" w:hAnsi="Arial" w:cs="Arial"/>
          <w:sz w:val="22"/>
          <w:szCs w:val="22"/>
          <w:lang w:val="en-GB"/>
        </w:rPr>
        <w:t xml:space="preserve"> </w:t>
      </w:r>
      <w:proofErr w:type="spellStart"/>
      <w:r>
        <w:rPr>
          <w:rFonts w:ascii="Arial" w:hAnsi="Arial" w:cs="Arial"/>
          <w:sz w:val="22"/>
          <w:szCs w:val="22"/>
          <w:lang w:val="en-GB"/>
        </w:rPr>
        <w:t>Dr.</w:t>
      </w:r>
      <w:proofErr w:type="spellEnd"/>
      <w:r>
        <w:rPr>
          <w:rFonts w:ascii="Arial" w:hAnsi="Arial" w:cs="Arial"/>
          <w:sz w:val="22"/>
          <w:szCs w:val="22"/>
          <w:lang w:val="en-GB"/>
        </w:rPr>
        <w:t xml:space="preserve"> </w:t>
      </w:r>
      <w:proofErr w:type="spellStart"/>
      <w:r>
        <w:rPr>
          <w:rFonts w:ascii="Arial" w:hAnsi="Arial" w:cs="Arial"/>
          <w:sz w:val="22"/>
          <w:szCs w:val="22"/>
          <w:lang w:val="en-GB"/>
        </w:rPr>
        <w:t>Dr.</w:t>
      </w:r>
      <w:proofErr w:type="spellEnd"/>
      <w:r>
        <w:rPr>
          <w:rFonts w:ascii="Arial" w:hAnsi="Arial" w:cs="Arial"/>
          <w:sz w:val="22"/>
          <w:szCs w:val="22"/>
          <w:lang w:val="en-GB"/>
        </w:rPr>
        <w:t xml:space="preserve"> h. c</w:t>
      </w:r>
      <w:r w:rsidRPr="008A3DF3">
        <w:rPr>
          <w:rFonts w:ascii="Arial" w:hAnsi="Arial" w:cs="Arial"/>
          <w:sz w:val="22"/>
          <w:szCs w:val="22"/>
          <w:lang w:val="en-GB"/>
        </w:rPr>
        <w:t>. Jürgen Weber, Chairman of the ICV Board</w:t>
      </w:r>
      <w:r>
        <w:rPr>
          <w:rFonts w:ascii="Arial" w:hAnsi="Arial" w:cs="Arial"/>
          <w:sz w:val="22"/>
          <w:szCs w:val="22"/>
          <w:lang w:val="en-GB"/>
        </w:rPr>
        <w:t xml:space="preserve"> of Trustees, Otto </w:t>
      </w:r>
      <w:proofErr w:type="spellStart"/>
      <w:r>
        <w:rPr>
          <w:rFonts w:ascii="Arial" w:hAnsi="Arial" w:cs="Arial"/>
          <w:sz w:val="22"/>
          <w:szCs w:val="22"/>
          <w:lang w:val="en-GB"/>
        </w:rPr>
        <w:t>Beisheim</w:t>
      </w:r>
      <w:proofErr w:type="spellEnd"/>
      <w:r>
        <w:rPr>
          <w:rFonts w:ascii="Arial" w:hAnsi="Arial" w:cs="Arial"/>
          <w:sz w:val="22"/>
          <w:szCs w:val="22"/>
          <w:lang w:val="en-GB"/>
        </w:rPr>
        <w:t xml:space="preserve"> School of Management and received by</w:t>
      </w:r>
      <w:r w:rsidRPr="008A3DF3">
        <w:rPr>
          <w:rFonts w:ascii="Arial" w:hAnsi="Arial" w:cs="Arial"/>
          <w:sz w:val="22"/>
          <w:szCs w:val="22"/>
          <w:lang w:val="en-GB"/>
        </w:rPr>
        <w:t xml:space="preserve"> Wolfgang </w:t>
      </w:r>
      <w:proofErr w:type="spellStart"/>
      <w:r w:rsidRPr="008A3DF3">
        <w:rPr>
          <w:rFonts w:ascii="Arial" w:hAnsi="Arial" w:cs="Arial"/>
          <w:sz w:val="22"/>
          <w:szCs w:val="22"/>
          <w:lang w:val="en-GB"/>
        </w:rPr>
        <w:t>Zellerho</w:t>
      </w:r>
      <w:r>
        <w:rPr>
          <w:rFonts w:ascii="Arial" w:hAnsi="Arial" w:cs="Arial"/>
          <w:sz w:val="22"/>
          <w:szCs w:val="22"/>
          <w:lang w:val="en-GB"/>
        </w:rPr>
        <w:t>ff</w:t>
      </w:r>
      <w:proofErr w:type="spellEnd"/>
      <w:r>
        <w:rPr>
          <w:rFonts w:ascii="Arial" w:hAnsi="Arial" w:cs="Arial"/>
          <w:sz w:val="22"/>
          <w:szCs w:val="22"/>
          <w:lang w:val="en-GB"/>
        </w:rPr>
        <w:t>, Global Accounting &amp; Control</w:t>
      </w:r>
      <w:r w:rsidRPr="008A3DF3">
        <w:rPr>
          <w:rFonts w:ascii="Arial" w:hAnsi="Arial" w:cs="Arial"/>
          <w:sz w:val="22"/>
          <w:szCs w:val="22"/>
          <w:lang w:val="en-GB"/>
        </w:rPr>
        <w:t xml:space="preserve">ling, </w:t>
      </w:r>
      <w:r w:rsidR="002943A3">
        <w:rPr>
          <w:rFonts w:ascii="Arial" w:hAnsi="Arial" w:cs="Arial"/>
          <w:sz w:val="22"/>
          <w:szCs w:val="22"/>
          <w:lang w:val="en-GB"/>
        </w:rPr>
        <w:t>head</w:t>
      </w:r>
      <w:r w:rsidRPr="008A3DF3">
        <w:rPr>
          <w:rFonts w:ascii="Arial" w:hAnsi="Arial" w:cs="Arial"/>
          <w:sz w:val="22"/>
          <w:szCs w:val="22"/>
          <w:lang w:val="en-GB"/>
        </w:rPr>
        <w:t xml:space="preserve"> of the global controlling functions in </w:t>
      </w:r>
      <w:proofErr w:type="spellStart"/>
      <w:r w:rsidRPr="008A3DF3">
        <w:rPr>
          <w:rFonts w:ascii="Arial" w:hAnsi="Arial" w:cs="Arial"/>
          <w:sz w:val="22"/>
          <w:szCs w:val="22"/>
          <w:lang w:val="en-GB"/>
        </w:rPr>
        <w:t>Covestro</w:t>
      </w:r>
      <w:proofErr w:type="spellEnd"/>
      <w:r w:rsidRPr="008A3DF3">
        <w:rPr>
          <w:rFonts w:ascii="Arial" w:hAnsi="Arial" w:cs="Arial"/>
          <w:sz w:val="22"/>
          <w:szCs w:val="22"/>
          <w:lang w:val="en-GB"/>
        </w:rPr>
        <w:t xml:space="preserve"> Group. After the award ceremony </w:t>
      </w:r>
      <w:proofErr w:type="spellStart"/>
      <w:r w:rsidRPr="008A3DF3">
        <w:rPr>
          <w:rFonts w:ascii="Arial" w:hAnsi="Arial" w:cs="Arial"/>
          <w:sz w:val="22"/>
          <w:szCs w:val="22"/>
          <w:lang w:val="en-GB"/>
        </w:rPr>
        <w:t>Zellerhoff</w:t>
      </w:r>
      <w:proofErr w:type="spellEnd"/>
      <w:r w:rsidRPr="008A3DF3">
        <w:rPr>
          <w:rFonts w:ascii="Arial" w:hAnsi="Arial" w:cs="Arial"/>
          <w:sz w:val="22"/>
          <w:szCs w:val="22"/>
          <w:lang w:val="en-GB"/>
        </w:rPr>
        <w:t xml:space="preserve"> presented the excellent solution</w:t>
      </w:r>
      <w:r>
        <w:rPr>
          <w:rFonts w:ascii="Arial" w:hAnsi="Arial" w:cs="Arial"/>
          <w:sz w:val="22"/>
          <w:szCs w:val="22"/>
          <w:lang w:val="en-GB"/>
        </w:rPr>
        <w:t xml:space="preserve"> in front of </w:t>
      </w:r>
      <w:r w:rsidRPr="008A3DF3">
        <w:rPr>
          <w:rFonts w:ascii="Arial" w:hAnsi="Arial" w:cs="Arial"/>
          <w:sz w:val="22"/>
          <w:szCs w:val="22"/>
          <w:lang w:val="en-GB"/>
        </w:rPr>
        <w:t>580 listeners.</w:t>
      </w:r>
    </w:p>
    <w:p w:rsidR="008A3DF3" w:rsidRDefault="008A3DF3" w:rsidP="00A34CEC">
      <w:pPr>
        <w:pStyle w:val="HTML-wstpniesformatowany"/>
        <w:spacing w:line="360" w:lineRule="auto"/>
        <w:ind w:right="283"/>
        <w:rPr>
          <w:rFonts w:ascii="Arial" w:hAnsi="Arial" w:cs="Arial"/>
          <w:sz w:val="22"/>
          <w:szCs w:val="22"/>
          <w:lang w:val="en-GB"/>
        </w:rPr>
      </w:pPr>
    </w:p>
    <w:p w:rsidR="00B617C5" w:rsidRDefault="008A3DF3" w:rsidP="00B617C5">
      <w:pPr>
        <w:spacing w:line="360" w:lineRule="auto"/>
        <w:rPr>
          <w:rFonts w:ascii="Arial" w:hAnsi="Arial" w:cs="Arial"/>
          <w:lang w:val="en-GB"/>
        </w:rPr>
      </w:pPr>
      <w:r w:rsidRPr="00B617C5">
        <w:rPr>
          <w:rFonts w:ascii="Arial" w:hAnsi="Arial" w:cs="Arial"/>
          <w:b/>
          <w:u w:val="single"/>
          <w:lang w:val="en-GB"/>
        </w:rPr>
        <w:t>Exemplary controlling change after the carve out</w:t>
      </w:r>
      <w:r>
        <w:rPr>
          <w:rFonts w:ascii="Arial" w:hAnsi="Arial" w:cs="Arial"/>
          <w:lang w:val="en-GB"/>
        </w:rPr>
        <w:t xml:space="preserve"> </w:t>
      </w:r>
      <w:r w:rsidRPr="008A3DF3">
        <w:rPr>
          <w:rFonts w:ascii="Arial" w:hAnsi="Arial" w:cs="Arial"/>
          <w:lang w:val="en-GB"/>
        </w:rPr>
        <w:br/>
      </w:r>
      <w:r w:rsidRPr="002943A3">
        <w:rPr>
          <w:rFonts w:ascii="Arial" w:hAnsi="Arial" w:cs="Arial"/>
          <w:lang w:val="en-GB"/>
        </w:rPr>
        <w:t xml:space="preserve">In his speech, </w:t>
      </w:r>
      <w:proofErr w:type="spellStart"/>
      <w:r w:rsidRPr="002943A3">
        <w:rPr>
          <w:rFonts w:ascii="Arial" w:hAnsi="Arial" w:cs="Arial"/>
          <w:lang w:val="en-GB"/>
        </w:rPr>
        <w:t>Prof.</w:t>
      </w:r>
      <w:proofErr w:type="spellEnd"/>
      <w:r w:rsidRPr="002943A3">
        <w:rPr>
          <w:rFonts w:ascii="Arial" w:hAnsi="Arial" w:cs="Arial"/>
          <w:lang w:val="en-GB"/>
        </w:rPr>
        <w:t xml:space="preserve"> Weber praise</w:t>
      </w:r>
      <w:r w:rsidR="00B617C5" w:rsidRPr="002943A3">
        <w:rPr>
          <w:rFonts w:ascii="Arial" w:hAnsi="Arial" w:cs="Arial"/>
          <w:lang w:val="en-GB"/>
        </w:rPr>
        <w:t>d the project as an "innovative solution that gives direction i</w:t>
      </w:r>
      <w:r w:rsidRPr="002943A3">
        <w:rPr>
          <w:rFonts w:ascii="Arial" w:hAnsi="Arial" w:cs="Arial"/>
          <w:lang w:val="en-GB"/>
        </w:rPr>
        <w:t xml:space="preserve">n the field of a comprehensive change in the </w:t>
      </w:r>
      <w:r w:rsidR="00B617C5" w:rsidRPr="002943A3">
        <w:rPr>
          <w:rFonts w:ascii="Arial" w:hAnsi="Arial" w:cs="Arial"/>
          <w:lang w:val="en-GB"/>
        </w:rPr>
        <w:t xml:space="preserve">management </w:t>
      </w:r>
      <w:r w:rsidRPr="002943A3">
        <w:rPr>
          <w:rFonts w:ascii="Arial" w:hAnsi="Arial" w:cs="Arial"/>
          <w:lang w:val="en-GB"/>
        </w:rPr>
        <w:t xml:space="preserve">and controlling". </w:t>
      </w:r>
      <w:r w:rsidR="002943A3">
        <w:rPr>
          <w:rFonts w:ascii="Arial" w:hAnsi="Arial" w:cs="Arial"/>
          <w:lang w:val="en-GB"/>
        </w:rPr>
        <w:t>The solution</w:t>
      </w:r>
      <w:r w:rsidRPr="002943A3">
        <w:rPr>
          <w:rFonts w:ascii="Arial" w:hAnsi="Arial" w:cs="Arial"/>
          <w:lang w:val="en-GB"/>
        </w:rPr>
        <w:t xml:space="preserve"> </w:t>
      </w:r>
      <w:r w:rsidR="00B617C5" w:rsidRPr="002943A3">
        <w:rPr>
          <w:rFonts w:ascii="Arial" w:hAnsi="Arial" w:cs="Arial"/>
          <w:lang w:val="en-GB"/>
        </w:rPr>
        <w:t>made</w:t>
      </w:r>
      <w:r w:rsidRPr="002943A3">
        <w:rPr>
          <w:rFonts w:ascii="Arial" w:hAnsi="Arial" w:cs="Arial"/>
          <w:lang w:val="en-GB"/>
        </w:rPr>
        <w:t xml:space="preserve"> </w:t>
      </w:r>
      <w:r w:rsidR="00B617C5" w:rsidRPr="002943A3">
        <w:rPr>
          <w:rFonts w:ascii="Arial" w:hAnsi="Arial" w:cs="Arial"/>
          <w:lang w:val="en-GB"/>
        </w:rPr>
        <w:t xml:space="preserve">a very </w:t>
      </w:r>
      <w:r w:rsidRPr="002943A3">
        <w:rPr>
          <w:rFonts w:ascii="Arial" w:hAnsi="Arial" w:cs="Arial"/>
          <w:lang w:val="en-GB"/>
        </w:rPr>
        <w:t>successful controlling</w:t>
      </w:r>
      <w:r w:rsidR="00B617C5" w:rsidRPr="002943A3">
        <w:rPr>
          <w:rFonts w:ascii="Arial" w:hAnsi="Arial" w:cs="Arial"/>
          <w:lang w:val="en-GB"/>
        </w:rPr>
        <w:t xml:space="preserve"> even more successful</w:t>
      </w:r>
      <w:r w:rsidRPr="002943A3">
        <w:rPr>
          <w:rFonts w:ascii="Arial" w:hAnsi="Arial" w:cs="Arial"/>
          <w:lang w:val="en-GB"/>
        </w:rPr>
        <w:t xml:space="preserve">. After </w:t>
      </w:r>
      <w:r w:rsidR="00B617C5" w:rsidRPr="002943A3">
        <w:rPr>
          <w:rFonts w:ascii="Arial" w:hAnsi="Arial" w:cs="Arial"/>
          <w:lang w:val="en-GB"/>
        </w:rPr>
        <w:t>the</w:t>
      </w:r>
      <w:r w:rsidRPr="002943A3">
        <w:rPr>
          <w:rFonts w:ascii="Arial" w:hAnsi="Arial" w:cs="Arial"/>
          <w:lang w:val="en-GB"/>
        </w:rPr>
        <w:t xml:space="preserve"> exemplary </w:t>
      </w:r>
      <w:r w:rsidR="00B617C5" w:rsidRPr="002943A3">
        <w:rPr>
          <w:rFonts w:ascii="Arial" w:hAnsi="Arial" w:cs="Arial"/>
          <w:lang w:val="en-GB"/>
        </w:rPr>
        <w:t>c</w:t>
      </w:r>
      <w:r w:rsidRPr="002943A3">
        <w:rPr>
          <w:rFonts w:ascii="Arial" w:hAnsi="Arial" w:cs="Arial"/>
          <w:lang w:val="en-GB"/>
        </w:rPr>
        <w:t>arve out</w:t>
      </w:r>
      <w:r w:rsidR="00B617C5" w:rsidRPr="002943A3">
        <w:rPr>
          <w:rFonts w:ascii="Arial" w:hAnsi="Arial" w:cs="Arial"/>
          <w:lang w:val="en-GB"/>
        </w:rPr>
        <w:t>,</w:t>
      </w:r>
      <w:r w:rsidRPr="002943A3">
        <w:rPr>
          <w:rFonts w:ascii="Arial" w:hAnsi="Arial" w:cs="Arial"/>
          <w:lang w:val="en-GB"/>
        </w:rPr>
        <w:t xml:space="preserve"> the </w:t>
      </w:r>
      <w:proofErr w:type="spellStart"/>
      <w:r w:rsidRPr="002943A3">
        <w:rPr>
          <w:rFonts w:ascii="Arial" w:hAnsi="Arial" w:cs="Arial"/>
          <w:lang w:val="en-GB"/>
        </w:rPr>
        <w:t>Covestro</w:t>
      </w:r>
      <w:proofErr w:type="spellEnd"/>
      <w:r w:rsidRPr="002943A3">
        <w:rPr>
          <w:rFonts w:ascii="Arial" w:hAnsi="Arial" w:cs="Arial"/>
          <w:lang w:val="en-GB"/>
        </w:rPr>
        <w:t xml:space="preserve"> controller</w:t>
      </w:r>
      <w:r w:rsidR="00B617C5" w:rsidRPr="002943A3">
        <w:rPr>
          <w:rFonts w:ascii="Arial" w:hAnsi="Arial" w:cs="Arial"/>
          <w:lang w:val="en-GB"/>
        </w:rPr>
        <w:t>s, being suddenly no longer part of the Group Controlling within the Bayer Group, mastered the new big challenges.</w:t>
      </w:r>
    </w:p>
    <w:p w:rsidR="00B617C5" w:rsidRPr="003533DC" w:rsidRDefault="005248AE" w:rsidP="00372E06">
      <w:pPr>
        <w:spacing w:line="360" w:lineRule="auto"/>
        <w:rPr>
          <w:rFonts w:ascii="Arial" w:hAnsi="Arial" w:cs="Arial"/>
          <w:lang w:val="en-GB"/>
        </w:rPr>
      </w:pPr>
      <w:r w:rsidRPr="002943A3">
        <w:rPr>
          <w:rFonts w:ascii="Arial" w:hAnsi="Arial" w:cs="Arial"/>
          <w:lang w:val="en-GB"/>
        </w:rPr>
        <w:br/>
      </w:r>
      <w:r w:rsidR="00372E06" w:rsidRPr="002943A3">
        <w:rPr>
          <w:rFonts w:ascii="Arial" w:hAnsi="Arial" w:cs="Arial"/>
          <w:lang w:val="en-GB"/>
        </w:rPr>
        <w:t>When a company "from now on</w:t>
      </w:r>
      <w:r w:rsidR="00B617C5" w:rsidRPr="002943A3">
        <w:rPr>
          <w:rFonts w:ascii="Arial" w:hAnsi="Arial" w:cs="Arial"/>
          <w:lang w:val="en-GB"/>
        </w:rPr>
        <w:t xml:space="preserve">" </w:t>
      </w:r>
      <w:r w:rsidR="00372E06" w:rsidRPr="002943A3">
        <w:rPr>
          <w:rFonts w:ascii="Arial" w:hAnsi="Arial" w:cs="Arial"/>
          <w:lang w:val="en-GB"/>
        </w:rPr>
        <w:t xml:space="preserve">is </w:t>
      </w:r>
      <w:proofErr w:type="spellStart"/>
      <w:r w:rsidR="00372E06" w:rsidRPr="002943A3">
        <w:rPr>
          <w:rFonts w:ascii="Arial" w:hAnsi="Arial" w:cs="Arial"/>
          <w:lang w:val="en-GB"/>
        </w:rPr>
        <w:t>exposured</w:t>
      </w:r>
      <w:proofErr w:type="spellEnd"/>
      <w:r w:rsidR="00372E06" w:rsidRPr="002943A3">
        <w:rPr>
          <w:rFonts w:ascii="Arial" w:hAnsi="Arial" w:cs="Arial"/>
          <w:lang w:val="en-GB"/>
        </w:rPr>
        <w:t xml:space="preserve"> to the capital market - explained the Head of the Jury - answers</w:t>
      </w:r>
      <w:r w:rsidR="00B617C5" w:rsidRPr="002943A3">
        <w:rPr>
          <w:rFonts w:ascii="Arial" w:hAnsi="Arial" w:cs="Arial"/>
          <w:lang w:val="en-GB"/>
        </w:rPr>
        <w:t xml:space="preserve"> how </w:t>
      </w:r>
      <w:r w:rsidR="00372E06" w:rsidRPr="002943A3">
        <w:rPr>
          <w:rFonts w:ascii="Arial" w:hAnsi="Arial" w:cs="Arial"/>
          <w:lang w:val="en-GB"/>
        </w:rPr>
        <w:t>to do justice to the controlling on the</w:t>
      </w:r>
      <w:r w:rsidR="002943A3">
        <w:rPr>
          <w:rFonts w:ascii="Arial" w:hAnsi="Arial" w:cs="Arial"/>
          <w:lang w:val="en-GB"/>
        </w:rPr>
        <w:t xml:space="preserve"> capital market are being looked for</w:t>
      </w:r>
      <w:r w:rsidR="00372E06" w:rsidRPr="002943A3">
        <w:rPr>
          <w:rFonts w:ascii="Arial" w:hAnsi="Arial" w:cs="Arial"/>
          <w:lang w:val="en-GB"/>
        </w:rPr>
        <w:t xml:space="preserve">. </w:t>
      </w:r>
      <w:r w:rsidR="00372E06" w:rsidRPr="00372E06">
        <w:rPr>
          <w:rFonts w:ascii="Arial" w:hAnsi="Arial" w:cs="Arial"/>
          <w:lang w:val="en-GB"/>
        </w:rPr>
        <w:t>The c</w:t>
      </w:r>
      <w:r w:rsidR="00B617C5" w:rsidRPr="00372E06">
        <w:rPr>
          <w:rFonts w:ascii="Arial" w:hAnsi="Arial" w:cs="Arial"/>
          <w:lang w:val="en-GB"/>
        </w:rPr>
        <w:t xml:space="preserve">ontrolling team of </w:t>
      </w:r>
      <w:proofErr w:type="spellStart"/>
      <w:r w:rsidR="00B617C5" w:rsidRPr="00372E06">
        <w:rPr>
          <w:rFonts w:ascii="Arial" w:hAnsi="Arial" w:cs="Arial"/>
          <w:lang w:val="en-GB"/>
        </w:rPr>
        <w:t>Covestro</w:t>
      </w:r>
      <w:proofErr w:type="spellEnd"/>
      <w:r w:rsidR="00B617C5" w:rsidRPr="00372E06">
        <w:rPr>
          <w:rFonts w:ascii="Arial" w:hAnsi="Arial" w:cs="Arial"/>
          <w:lang w:val="en-GB"/>
        </w:rPr>
        <w:t xml:space="preserve"> Germany AG found convincing answers </w:t>
      </w:r>
      <w:r w:rsidR="00372E06" w:rsidRPr="00372E06">
        <w:rPr>
          <w:rFonts w:ascii="Arial" w:hAnsi="Arial" w:cs="Arial"/>
          <w:lang w:val="en-GB"/>
        </w:rPr>
        <w:t>to this question as well as to</w:t>
      </w:r>
      <w:r w:rsidR="00B617C5" w:rsidRPr="00372E06">
        <w:rPr>
          <w:rFonts w:ascii="Arial" w:hAnsi="Arial" w:cs="Arial"/>
          <w:lang w:val="en-GB"/>
        </w:rPr>
        <w:t xml:space="preserve"> the question, </w:t>
      </w:r>
      <w:r w:rsidR="00372E06">
        <w:rPr>
          <w:rFonts w:ascii="Arial" w:hAnsi="Arial" w:cs="Arial"/>
          <w:lang w:val="en-GB"/>
        </w:rPr>
        <w:t>how to realize</w:t>
      </w:r>
      <w:r w:rsidR="003533DC">
        <w:rPr>
          <w:rFonts w:ascii="Arial" w:hAnsi="Arial" w:cs="Arial"/>
          <w:lang w:val="en-GB"/>
        </w:rPr>
        <w:t xml:space="preserve"> </w:t>
      </w:r>
      <w:r w:rsidR="00B617C5" w:rsidRPr="00372E06">
        <w:rPr>
          <w:rFonts w:ascii="Arial" w:hAnsi="Arial" w:cs="Arial"/>
          <w:lang w:val="en-GB"/>
        </w:rPr>
        <w:t>a comprehensive system check and a consistent system change</w:t>
      </w:r>
      <w:r w:rsidR="003533DC">
        <w:rPr>
          <w:rFonts w:ascii="Arial" w:hAnsi="Arial" w:cs="Arial"/>
          <w:lang w:val="en-GB"/>
        </w:rPr>
        <w:t xml:space="preserve"> in the course of the IPO process – despite very complex tasks</w:t>
      </w:r>
      <w:r w:rsidR="00B617C5" w:rsidRPr="00372E06">
        <w:rPr>
          <w:rFonts w:ascii="Arial" w:hAnsi="Arial" w:cs="Arial"/>
          <w:lang w:val="en-GB"/>
        </w:rPr>
        <w:t xml:space="preserve">. </w:t>
      </w:r>
      <w:r w:rsidR="003533DC" w:rsidRPr="003533DC">
        <w:rPr>
          <w:rFonts w:ascii="Arial" w:hAnsi="Arial" w:cs="Arial"/>
          <w:lang w:val="en-GB"/>
        </w:rPr>
        <w:t>It was presented h</w:t>
      </w:r>
      <w:r w:rsidR="003533DC">
        <w:rPr>
          <w:rFonts w:ascii="Arial" w:hAnsi="Arial" w:cs="Arial"/>
          <w:lang w:val="en-GB"/>
        </w:rPr>
        <w:t xml:space="preserve">ow such </w:t>
      </w:r>
      <w:r w:rsidR="002943A3">
        <w:rPr>
          <w:rFonts w:ascii="Arial" w:hAnsi="Arial" w:cs="Arial"/>
          <w:lang w:val="en-GB"/>
        </w:rPr>
        <w:t xml:space="preserve">a </w:t>
      </w:r>
      <w:r w:rsidR="00B617C5" w:rsidRPr="003533DC">
        <w:rPr>
          <w:rFonts w:ascii="Arial" w:hAnsi="Arial" w:cs="Arial"/>
          <w:lang w:val="en-GB"/>
        </w:rPr>
        <w:t xml:space="preserve">process </w:t>
      </w:r>
      <w:r w:rsidR="002943A3">
        <w:rPr>
          <w:rFonts w:ascii="Arial" w:hAnsi="Arial" w:cs="Arial"/>
          <w:lang w:val="en-GB"/>
        </w:rPr>
        <w:t>should</w:t>
      </w:r>
      <w:r w:rsidR="00B617C5" w:rsidRPr="003533DC">
        <w:rPr>
          <w:rFonts w:ascii="Arial" w:hAnsi="Arial" w:cs="Arial"/>
          <w:lang w:val="en-GB"/>
        </w:rPr>
        <w:t xml:space="preserve"> be organized</w:t>
      </w:r>
      <w:r w:rsidR="003533DC">
        <w:rPr>
          <w:rFonts w:ascii="Arial" w:hAnsi="Arial" w:cs="Arial"/>
          <w:lang w:val="en-GB"/>
        </w:rPr>
        <w:t xml:space="preserve"> exemplary</w:t>
      </w:r>
      <w:r w:rsidR="00B617C5" w:rsidRPr="003533DC">
        <w:rPr>
          <w:rFonts w:ascii="Arial" w:hAnsi="Arial" w:cs="Arial"/>
          <w:lang w:val="en-GB"/>
        </w:rPr>
        <w:t xml:space="preserve">, what </w:t>
      </w:r>
      <w:r w:rsidR="003533DC">
        <w:rPr>
          <w:rFonts w:ascii="Arial" w:hAnsi="Arial" w:cs="Arial"/>
          <w:lang w:val="en-GB"/>
        </w:rPr>
        <w:t>traps</w:t>
      </w:r>
      <w:r w:rsidR="00B617C5" w:rsidRPr="003533DC">
        <w:rPr>
          <w:rFonts w:ascii="Arial" w:hAnsi="Arial" w:cs="Arial"/>
          <w:lang w:val="en-GB"/>
        </w:rPr>
        <w:t xml:space="preserve"> </w:t>
      </w:r>
      <w:r w:rsidR="002943A3">
        <w:rPr>
          <w:rFonts w:ascii="Arial" w:hAnsi="Arial" w:cs="Arial"/>
          <w:lang w:val="en-GB"/>
        </w:rPr>
        <w:t>should</w:t>
      </w:r>
      <w:r w:rsidR="00B617C5" w:rsidRPr="003533DC">
        <w:rPr>
          <w:rFonts w:ascii="Arial" w:hAnsi="Arial" w:cs="Arial"/>
          <w:lang w:val="en-GB"/>
        </w:rPr>
        <w:t xml:space="preserve"> be avoided, what barriers </w:t>
      </w:r>
      <w:r w:rsidR="002943A3">
        <w:rPr>
          <w:rFonts w:ascii="Arial" w:hAnsi="Arial" w:cs="Arial"/>
          <w:lang w:val="en-GB"/>
        </w:rPr>
        <w:t>should</w:t>
      </w:r>
      <w:r w:rsidR="00B617C5" w:rsidRPr="003533DC">
        <w:rPr>
          <w:rFonts w:ascii="Arial" w:hAnsi="Arial" w:cs="Arial"/>
          <w:lang w:val="en-GB"/>
        </w:rPr>
        <w:t xml:space="preserve"> be overcome and what steps </w:t>
      </w:r>
      <w:r w:rsidR="002943A3">
        <w:rPr>
          <w:rFonts w:ascii="Arial" w:hAnsi="Arial" w:cs="Arial"/>
          <w:lang w:val="en-GB"/>
        </w:rPr>
        <w:t>should</w:t>
      </w:r>
      <w:r w:rsidR="003533DC">
        <w:rPr>
          <w:rFonts w:ascii="Arial" w:hAnsi="Arial" w:cs="Arial"/>
          <w:lang w:val="en-GB"/>
        </w:rPr>
        <w:t xml:space="preserve"> be done</w:t>
      </w:r>
      <w:r w:rsidR="00B617C5" w:rsidRPr="003533DC">
        <w:rPr>
          <w:rFonts w:ascii="Arial" w:hAnsi="Arial" w:cs="Arial"/>
          <w:lang w:val="en-GB"/>
        </w:rPr>
        <w:t>.</w:t>
      </w:r>
    </w:p>
    <w:p w:rsidR="00FE40DB" w:rsidRPr="003533DC" w:rsidRDefault="00FE40DB" w:rsidP="00B617C5">
      <w:pPr>
        <w:pStyle w:val="HTML-wstpniesformatowany"/>
        <w:spacing w:line="360" w:lineRule="auto"/>
        <w:ind w:right="283"/>
        <w:rPr>
          <w:rFonts w:ascii="Arial" w:hAnsi="Arial" w:cs="Arial"/>
          <w:sz w:val="22"/>
          <w:szCs w:val="22"/>
          <w:lang w:val="en-GB"/>
        </w:rPr>
      </w:pPr>
    </w:p>
    <w:p w:rsidR="00B617C5" w:rsidRPr="00B617C5" w:rsidRDefault="00B617C5" w:rsidP="00B617C5">
      <w:pPr>
        <w:pStyle w:val="HTML-wstpniesformatowany"/>
        <w:spacing w:line="360" w:lineRule="auto"/>
        <w:ind w:right="283"/>
        <w:rPr>
          <w:rFonts w:ascii="Arial" w:hAnsi="Arial" w:cs="Arial"/>
          <w:sz w:val="22"/>
          <w:szCs w:val="22"/>
          <w:lang w:val="en-GB"/>
        </w:rPr>
      </w:pPr>
    </w:p>
    <w:p w:rsidR="003533DC" w:rsidRDefault="003533DC" w:rsidP="00FE40DB">
      <w:pPr>
        <w:pStyle w:val="HTML-wstpniesformatowany"/>
        <w:spacing w:line="360" w:lineRule="auto"/>
        <w:ind w:left="2" w:right="283"/>
        <w:rPr>
          <w:rFonts w:ascii="Arial" w:hAnsi="Arial" w:cs="Arial"/>
          <w:sz w:val="22"/>
          <w:szCs w:val="22"/>
          <w:lang w:val="en-GB"/>
        </w:rPr>
      </w:pPr>
      <w:proofErr w:type="spellStart"/>
      <w:r w:rsidRPr="003545A8">
        <w:rPr>
          <w:rFonts w:ascii="Arial" w:hAnsi="Arial" w:cs="Arial"/>
          <w:b/>
          <w:sz w:val="22"/>
          <w:szCs w:val="22"/>
          <w:u w:val="single"/>
          <w:lang w:val="en-GB"/>
        </w:rPr>
        <w:t>Covestro</w:t>
      </w:r>
      <w:proofErr w:type="spellEnd"/>
      <w:r w:rsidRPr="003545A8">
        <w:rPr>
          <w:rFonts w:ascii="Arial" w:hAnsi="Arial" w:cs="Arial"/>
          <w:b/>
          <w:sz w:val="22"/>
          <w:szCs w:val="22"/>
          <w:u w:val="single"/>
          <w:lang w:val="en-GB"/>
        </w:rPr>
        <w:t xml:space="preserve"> solution with a number of good </w:t>
      </w:r>
      <w:r w:rsidR="003545A8">
        <w:rPr>
          <w:rFonts w:ascii="Arial" w:hAnsi="Arial" w:cs="Arial"/>
          <w:b/>
          <w:sz w:val="22"/>
          <w:szCs w:val="22"/>
          <w:u w:val="single"/>
          <w:lang w:val="en-GB"/>
        </w:rPr>
        <w:t>characteristics</w:t>
      </w:r>
      <w:r w:rsidRPr="003545A8">
        <w:rPr>
          <w:rFonts w:ascii="Arial" w:hAnsi="Arial" w:cs="Arial"/>
          <w:sz w:val="22"/>
          <w:szCs w:val="22"/>
          <w:lang w:val="en-GB"/>
        </w:rPr>
        <w:br/>
        <w:t xml:space="preserve">The solution of the Controller </w:t>
      </w:r>
      <w:r w:rsidR="003545A8">
        <w:rPr>
          <w:rFonts w:ascii="Arial" w:hAnsi="Arial" w:cs="Arial"/>
          <w:sz w:val="22"/>
          <w:szCs w:val="22"/>
          <w:lang w:val="en-GB"/>
        </w:rPr>
        <w:t xml:space="preserve">Award </w:t>
      </w:r>
      <w:r w:rsidRPr="003545A8">
        <w:rPr>
          <w:rFonts w:ascii="Arial" w:hAnsi="Arial" w:cs="Arial"/>
          <w:sz w:val="22"/>
          <w:szCs w:val="22"/>
          <w:lang w:val="en-GB"/>
        </w:rPr>
        <w:t xml:space="preserve">winner 2016 </w:t>
      </w:r>
      <w:proofErr w:type="spellStart"/>
      <w:r w:rsidRPr="003545A8">
        <w:rPr>
          <w:rFonts w:ascii="Arial" w:hAnsi="Arial" w:cs="Arial"/>
          <w:sz w:val="22"/>
          <w:szCs w:val="22"/>
          <w:lang w:val="en-GB"/>
        </w:rPr>
        <w:t>Covestro</w:t>
      </w:r>
      <w:proofErr w:type="spellEnd"/>
      <w:r w:rsidRPr="003545A8">
        <w:rPr>
          <w:rFonts w:ascii="Arial" w:hAnsi="Arial" w:cs="Arial"/>
          <w:sz w:val="22"/>
          <w:szCs w:val="22"/>
          <w:lang w:val="en-GB"/>
        </w:rPr>
        <w:t xml:space="preserve"> </w:t>
      </w:r>
      <w:r w:rsidR="003545A8">
        <w:rPr>
          <w:rFonts w:ascii="Arial" w:hAnsi="Arial" w:cs="Arial"/>
          <w:sz w:val="22"/>
          <w:szCs w:val="22"/>
          <w:lang w:val="en-GB"/>
        </w:rPr>
        <w:t>presents</w:t>
      </w:r>
      <w:r w:rsidRPr="003545A8">
        <w:rPr>
          <w:rFonts w:ascii="Arial" w:hAnsi="Arial" w:cs="Arial"/>
          <w:sz w:val="22"/>
          <w:szCs w:val="22"/>
          <w:lang w:val="en-GB"/>
        </w:rPr>
        <w:t xml:space="preserve"> a number of good </w:t>
      </w:r>
      <w:r w:rsidR="003545A8">
        <w:rPr>
          <w:rFonts w:ascii="Arial" w:hAnsi="Arial" w:cs="Arial"/>
          <w:sz w:val="22"/>
          <w:szCs w:val="22"/>
          <w:lang w:val="en-GB"/>
        </w:rPr>
        <w:t>characteristics</w:t>
      </w:r>
      <w:r w:rsidRPr="003545A8">
        <w:rPr>
          <w:rFonts w:ascii="Arial" w:hAnsi="Arial" w:cs="Arial"/>
          <w:sz w:val="22"/>
          <w:szCs w:val="22"/>
          <w:lang w:val="en-GB"/>
        </w:rPr>
        <w:t xml:space="preserve">, praised the ICV </w:t>
      </w:r>
      <w:r w:rsidR="003545A8">
        <w:rPr>
          <w:rFonts w:ascii="Arial" w:hAnsi="Arial" w:cs="Arial"/>
          <w:sz w:val="22"/>
          <w:szCs w:val="22"/>
          <w:lang w:val="en-GB"/>
        </w:rPr>
        <w:t>Head of the Jury. A wonderful</w:t>
      </w:r>
      <w:r w:rsidRPr="003545A8">
        <w:rPr>
          <w:rFonts w:ascii="Arial" w:hAnsi="Arial" w:cs="Arial"/>
          <w:sz w:val="22"/>
          <w:szCs w:val="22"/>
          <w:lang w:val="en-GB"/>
        </w:rPr>
        <w:t xml:space="preserve"> balance between short-term pragmatic solutions of the IPO process</w:t>
      </w:r>
      <w:r w:rsidR="002943A3">
        <w:rPr>
          <w:rFonts w:ascii="Arial" w:hAnsi="Arial" w:cs="Arial"/>
          <w:sz w:val="22"/>
          <w:szCs w:val="22"/>
          <w:lang w:val="en-GB"/>
        </w:rPr>
        <w:t>es</w:t>
      </w:r>
      <w:r w:rsidRPr="003545A8">
        <w:rPr>
          <w:rFonts w:ascii="Arial" w:hAnsi="Arial" w:cs="Arial"/>
          <w:sz w:val="22"/>
          <w:szCs w:val="22"/>
          <w:lang w:val="en-GB"/>
        </w:rPr>
        <w:t xml:space="preserve"> and a holistic visionary design of the long-term management and controlling landscape was created in </w:t>
      </w:r>
      <w:r w:rsidR="003545A8">
        <w:rPr>
          <w:rFonts w:ascii="Arial" w:hAnsi="Arial" w:cs="Arial"/>
          <w:sz w:val="22"/>
          <w:szCs w:val="22"/>
          <w:lang w:val="en-GB"/>
        </w:rPr>
        <w:t>the company</w:t>
      </w:r>
      <w:r w:rsidRPr="003545A8">
        <w:rPr>
          <w:rFonts w:ascii="Arial" w:hAnsi="Arial" w:cs="Arial"/>
          <w:sz w:val="22"/>
          <w:szCs w:val="22"/>
          <w:lang w:val="en-GB"/>
        </w:rPr>
        <w:t>. The transition from the limited task portfo</w:t>
      </w:r>
      <w:r w:rsidR="003545A8" w:rsidRPr="003545A8">
        <w:rPr>
          <w:rFonts w:ascii="Arial" w:hAnsi="Arial" w:cs="Arial"/>
          <w:sz w:val="22"/>
          <w:szCs w:val="22"/>
          <w:lang w:val="en-GB"/>
        </w:rPr>
        <w:t xml:space="preserve">lio of sub-group controlling into </w:t>
      </w:r>
      <w:r w:rsidRPr="003545A8">
        <w:rPr>
          <w:rFonts w:ascii="Arial" w:hAnsi="Arial" w:cs="Arial"/>
          <w:sz w:val="22"/>
          <w:szCs w:val="22"/>
          <w:lang w:val="en-GB"/>
        </w:rPr>
        <w:t>a professional group contr</w:t>
      </w:r>
      <w:bookmarkStart w:id="0" w:name="_GoBack"/>
      <w:bookmarkEnd w:id="0"/>
      <w:r w:rsidRPr="003545A8">
        <w:rPr>
          <w:rFonts w:ascii="Arial" w:hAnsi="Arial" w:cs="Arial"/>
          <w:sz w:val="22"/>
          <w:szCs w:val="22"/>
          <w:lang w:val="en-GB"/>
        </w:rPr>
        <w:t>olling</w:t>
      </w:r>
      <w:r w:rsidR="003545A8">
        <w:rPr>
          <w:rFonts w:ascii="Arial" w:hAnsi="Arial" w:cs="Arial"/>
          <w:sz w:val="22"/>
          <w:szCs w:val="22"/>
          <w:lang w:val="en-GB"/>
        </w:rPr>
        <w:t xml:space="preserve"> able to work on capital markets</w:t>
      </w:r>
      <w:r w:rsidRPr="003545A8">
        <w:rPr>
          <w:rFonts w:ascii="Arial" w:hAnsi="Arial" w:cs="Arial"/>
          <w:sz w:val="22"/>
          <w:szCs w:val="22"/>
          <w:lang w:val="en-GB"/>
        </w:rPr>
        <w:t xml:space="preserve"> went smoothly.</w:t>
      </w:r>
    </w:p>
    <w:p w:rsidR="003545A8" w:rsidRDefault="003545A8" w:rsidP="00FE40DB">
      <w:pPr>
        <w:pStyle w:val="HTML-wstpniesformatowany"/>
        <w:spacing w:line="360" w:lineRule="auto"/>
        <w:ind w:left="2" w:right="283"/>
        <w:rPr>
          <w:rFonts w:ascii="Arial" w:hAnsi="Arial" w:cs="Arial"/>
          <w:sz w:val="22"/>
          <w:szCs w:val="22"/>
          <w:lang w:val="en-GB"/>
        </w:rPr>
      </w:pPr>
    </w:p>
    <w:p w:rsidR="003545A8" w:rsidRPr="003545A8" w:rsidRDefault="003545A8" w:rsidP="00FE40DB">
      <w:pPr>
        <w:pStyle w:val="HTML-wstpniesformatowany"/>
        <w:spacing w:line="360" w:lineRule="auto"/>
        <w:ind w:left="2" w:right="283"/>
        <w:rPr>
          <w:rFonts w:ascii="Arial" w:hAnsi="Arial" w:cs="Arial"/>
          <w:sz w:val="22"/>
          <w:szCs w:val="22"/>
          <w:lang w:val="en-GB"/>
        </w:rPr>
      </w:pPr>
      <w:r w:rsidRPr="003545A8">
        <w:rPr>
          <w:rFonts w:ascii="Arial" w:hAnsi="Arial" w:cs="Arial"/>
          <w:sz w:val="22"/>
          <w:szCs w:val="22"/>
          <w:lang w:val="en-GB"/>
        </w:rPr>
        <w:t xml:space="preserve">In addition, the winners have found a holistic approach </w:t>
      </w:r>
      <w:r>
        <w:rPr>
          <w:rFonts w:ascii="Arial" w:hAnsi="Arial" w:cs="Arial"/>
          <w:sz w:val="22"/>
          <w:szCs w:val="22"/>
          <w:lang w:val="en-GB"/>
        </w:rPr>
        <w:t xml:space="preserve">to professionalize </w:t>
      </w:r>
      <w:r w:rsidRPr="003545A8">
        <w:rPr>
          <w:rFonts w:ascii="Arial" w:hAnsi="Arial" w:cs="Arial"/>
          <w:sz w:val="22"/>
          <w:szCs w:val="22"/>
          <w:lang w:val="en-GB"/>
        </w:rPr>
        <w:t>management and controlling; an exemplary combination o</w:t>
      </w:r>
      <w:r>
        <w:rPr>
          <w:rFonts w:ascii="Arial" w:hAnsi="Arial" w:cs="Arial"/>
          <w:sz w:val="22"/>
          <w:szCs w:val="22"/>
          <w:lang w:val="en-GB"/>
        </w:rPr>
        <w:t>f controlling identity (role &amp; c</w:t>
      </w:r>
      <w:r w:rsidRPr="003545A8">
        <w:rPr>
          <w:rFonts w:ascii="Arial" w:hAnsi="Arial" w:cs="Arial"/>
          <w:sz w:val="22"/>
          <w:szCs w:val="22"/>
          <w:lang w:val="en-GB"/>
        </w:rPr>
        <w:t xml:space="preserve">laim) - </w:t>
      </w:r>
      <w:r>
        <w:rPr>
          <w:rFonts w:ascii="Arial" w:hAnsi="Arial" w:cs="Arial"/>
          <w:sz w:val="22"/>
          <w:szCs w:val="22"/>
          <w:lang w:val="en-GB"/>
        </w:rPr>
        <w:t>management</w:t>
      </w:r>
      <w:r w:rsidRPr="003545A8">
        <w:rPr>
          <w:rFonts w:ascii="Arial" w:hAnsi="Arial" w:cs="Arial"/>
          <w:sz w:val="22"/>
          <w:szCs w:val="22"/>
          <w:lang w:val="en-GB"/>
        </w:rPr>
        <w:t xml:space="preserve"> approach - efficient &amp; effective organization - processes - human resources and community development. The </w:t>
      </w:r>
      <w:proofErr w:type="spellStart"/>
      <w:r w:rsidRPr="003545A8">
        <w:rPr>
          <w:rFonts w:ascii="Arial" w:hAnsi="Arial" w:cs="Arial"/>
          <w:sz w:val="22"/>
          <w:szCs w:val="22"/>
          <w:lang w:val="en-GB"/>
        </w:rPr>
        <w:t>Covestro</w:t>
      </w:r>
      <w:proofErr w:type="spellEnd"/>
      <w:r w:rsidRPr="003545A8">
        <w:rPr>
          <w:rFonts w:ascii="Arial" w:hAnsi="Arial" w:cs="Arial"/>
          <w:sz w:val="22"/>
          <w:szCs w:val="22"/>
          <w:lang w:val="en-GB"/>
        </w:rPr>
        <w:t xml:space="preserve"> controllers - </w:t>
      </w:r>
      <w:r>
        <w:rPr>
          <w:rFonts w:ascii="Arial" w:hAnsi="Arial" w:cs="Arial"/>
          <w:sz w:val="22"/>
          <w:szCs w:val="22"/>
          <w:lang w:val="en-GB"/>
        </w:rPr>
        <w:t>continued</w:t>
      </w:r>
      <w:r w:rsidRPr="003545A8">
        <w:rPr>
          <w:rFonts w:ascii="Arial" w:hAnsi="Arial" w:cs="Arial"/>
          <w:sz w:val="22"/>
          <w:szCs w:val="22"/>
          <w:lang w:val="en-GB"/>
        </w:rPr>
        <w:t xml:space="preserve"> </w:t>
      </w:r>
      <w:proofErr w:type="spellStart"/>
      <w:r w:rsidRPr="003545A8">
        <w:rPr>
          <w:rFonts w:ascii="Arial" w:hAnsi="Arial" w:cs="Arial"/>
          <w:sz w:val="22"/>
          <w:szCs w:val="22"/>
          <w:lang w:val="en-GB"/>
        </w:rPr>
        <w:t>Prof.</w:t>
      </w:r>
      <w:proofErr w:type="spellEnd"/>
      <w:r w:rsidRPr="003545A8">
        <w:rPr>
          <w:rFonts w:ascii="Arial" w:hAnsi="Arial" w:cs="Arial"/>
          <w:sz w:val="22"/>
          <w:szCs w:val="22"/>
          <w:lang w:val="en-GB"/>
        </w:rPr>
        <w:t xml:space="preserve"> Jürgen Weber</w:t>
      </w:r>
      <w:r>
        <w:rPr>
          <w:rFonts w:ascii="Arial" w:hAnsi="Arial" w:cs="Arial"/>
          <w:sz w:val="22"/>
          <w:szCs w:val="22"/>
          <w:lang w:val="en-GB"/>
        </w:rPr>
        <w:t xml:space="preserve"> –</w:t>
      </w:r>
      <w:r w:rsidRPr="003545A8">
        <w:rPr>
          <w:rFonts w:ascii="Arial" w:hAnsi="Arial" w:cs="Arial"/>
          <w:sz w:val="22"/>
          <w:szCs w:val="22"/>
          <w:lang w:val="en-GB"/>
        </w:rPr>
        <w:t xml:space="preserve"> </w:t>
      </w:r>
      <w:r>
        <w:rPr>
          <w:rFonts w:ascii="Arial" w:hAnsi="Arial" w:cs="Arial"/>
          <w:sz w:val="22"/>
          <w:szCs w:val="22"/>
          <w:lang w:val="en-GB"/>
        </w:rPr>
        <w:t xml:space="preserve">concentrated themselves </w:t>
      </w:r>
      <w:r w:rsidRPr="003545A8">
        <w:rPr>
          <w:rFonts w:ascii="Arial" w:hAnsi="Arial" w:cs="Arial"/>
          <w:sz w:val="22"/>
          <w:szCs w:val="22"/>
          <w:lang w:val="en-GB"/>
        </w:rPr>
        <w:t xml:space="preserve">in an exemplary </w:t>
      </w:r>
      <w:r>
        <w:rPr>
          <w:rFonts w:ascii="Arial" w:hAnsi="Arial" w:cs="Arial"/>
          <w:sz w:val="22"/>
          <w:szCs w:val="22"/>
          <w:lang w:val="en-GB"/>
        </w:rPr>
        <w:t>way</w:t>
      </w:r>
      <w:r w:rsidRPr="003545A8">
        <w:rPr>
          <w:rFonts w:ascii="Arial" w:hAnsi="Arial" w:cs="Arial"/>
          <w:sz w:val="22"/>
          <w:szCs w:val="22"/>
          <w:lang w:val="en-GB"/>
        </w:rPr>
        <w:t xml:space="preserve"> on the areas with the </w:t>
      </w:r>
      <w:r>
        <w:rPr>
          <w:rFonts w:ascii="Arial" w:hAnsi="Arial" w:cs="Arial"/>
          <w:sz w:val="22"/>
          <w:szCs w:val="22"/>
          <w:lang w:val="en-GB"/>
        </w:rPr>
        <w:t xml:space="preserve">highest </w:t>
      </w:r>
      <w:r w:rsidRPr="003545A8">
        <w:rPr>
          <w:rFonts w:ascii="Arial" w:hAnsi="Arial" w:cs="Arial"/>
          <w:sz w:val="22"/>
          <w:szCs w:val="22"/>
          <w:lang w:val="en-GB"/>
        </w:rPr>
        <w:t xml:space="preserve">value </w:t>
      </w:r>
      <w:r>
        <w:rPr>
          <w:rFonts w:ascii="Arial" w:hAnsi="Arial" w:cs="Arial"/>
          <w:sz w:val="22"/>
          <w:szCs w:val="22"/>
          <w:lang w:val="en-GB"/>
        </w:rPr>
        <w:t>creation</w:t>
      </w:r>
      <w:r w:rsidRPr="003545A8">
        <w:rPr>
          <w:rFonts w:ascii="Arial" w:hAnsi="Arial" w:cs="Arial"/>
          <w:sz w:val="22"/>
          <w:szCs w:val="22"/>
          <w:lang w:val="en-GB"/>
        </w:rPr>
        <w:t xml:space="preserve"> and on issues with major earnings leverage and </w:t>
      </w:r>
      <w:r>
        <w:rPr>
          <w:rFonts w:ascii="Arial" w:hAnsi="Arial" w:cs="Arial"/>
          <w:sz w:val="22"/>
          <w:szCs w:val="22"/>
          <w:lang w:val="en-GB"/>
        </w:rPr>
        <w:t>little</w:t>
      </w:r>
      <w:r w:rsidRPr="003545A8">
        <w:rPr>
          <w:rFonts w:ascii="Arial" w:hAnsi="Arial" w:cs="Arial"/>
          <w:sz w:val="22"/>
          <w:szCs w:val="22"/>
          <w:lang w:val="en-GB"/>
        </w:rPr>
        <w:t xml:space="preserve"> controlling coverage</w:t>
      </w:r>
      <w:r>
        <w:rPr>
          <w:rFonts w:ascii="Arial" w:hAnsi="Arial" w:cs="Arial"/>
          <w:sz w:val="22"/>
          <w:szCs w:val="22"/>
          <w:lang w:val="en-GB"/>
        </w:rPr>
        <w:t xml:space="preserve"> so far</w:t>
      </w:r>
      <w:r w:rsidRPr="003545A8">
        <w:rPr>
          <w:rFonts w:ascii="Arial" w:hAnsi="Arial" w:cs="Arial"/>
          <w:sz w:val="22"/>
          <w:szCs w:val="22"/>
          <w:lang w:val="en-GB"/>
        </w:rPr>
        <w:t>.</w:t>
      </w:r>
    </w:p>
    <w:p w:rsidR="003533DC" w:rsidRPr="002943A3" w:rsidRDefault="003533DC" w:rsidP="00FE40DB">
      <w:pPr>
        <w:pStyle w:val="HTML-wstpniesformatowany"/>
        <w:spacing w:line="360" w:lineRule="auto"/>
        <w:ind w:left="2" w:right="283"/>
        <w:rPr>
          <w:rFonts w:ascii="Arial" w:hAnsi="Arial" w:cs="Arial"/>
          <w:sz w:val="22"/>
          <w:szCs w:val="22"/>
          <w:lang w:val="en-GB"/>
        </w:rPr>
      </w:pPr>
    </w:p>
    <w:p w:rsidR="003545A8" w:rsidRDefault="003545A8" w:rsidP="00FE40DB">
      <w:pPr>
        <w:pStyle w:val="HTML-wstpniesformatowany"/>
        <w:spacing w:line="360" w:lineRule="auto"/>
        <w:ind w:left="2" w:right="283"/>
        <w:rPr>
          <w:rFonts w:ascii="Arial" w:hAnsi="Arial" w:cs="Arial"/>
          <w:sz w:val="22"/>
          <w:szCs w:val="22"/>
          <w:lang w:val="en-GB"/>
        </w:rPr>
      </w:pPr>
      <w:r w:rsidRPr="003545A8">
        <w:rPr>
          <w:rFonts w:ascii="Arial" w:hAnsi="Arial" w:cs="Arial"/>
          <w:sz w:val="22"/>
          <w:szCs w:val="22"/>
          <w:lang w:val="en-GB"/>
        </w:rPr>
        <w:t xml:space="preserve">The Jury </w:t>
      </w:r>
      <w:r>
        <w:rPr>
          <w:rFonts w:ascii="Arial" w:hAnsi="Arial" w:cs="Arial"/>
          <w:sz w:val="22"/>
          <w:szCs w:val="22"/>
          <w:lang w:val="en-GB"/>
        </w:rPr>
        <w:t xml:space="preserve">describes the awarded solution as innovative: </w:t>
      </w:r>
      <w:r w:rsidR="0012073F">
        <w:rPr>
          <w:rFonts w:ascii="Arial" w:hAnsi="Arial" w:cs="Arial"/>
          <w:sz w:val="22"/>
          <w:szCs w:val="22"/>
          <w:lang w:val="en-GB"/>
        </w:rPr>
        <w:t xml:space="preserve">the controlling team actively dealt with innovation’s themes for management and controlling, for example with volatility management in controlling. </w:t>
      </w:r>
    </w:p>
    <w:p w:rsidR="0012073F" w:rsidRDefault="0012073F" w:rsidP="0012073F">
      <w:pPr>
        <w:pStyle w:val="HTML-wstpniesformatowany"/>
        <w:spacing w:line="360" w:lineRule="auto"/>
        <w:ind w:left="2" w:right="283"/>
        <w:rPr>
          <w:rFonts w:ascii="Arial" w:hAnsi="Arial" w:cs="Arial"/>
          <w:sz w:val="22"/>
          <w:szCs w:val="22"/>
          <w:lang w:val="en-GB"/>
        </w:rPr>
      </w:pPr>
    </w:p>
    <w:p w:rsidR="0012073F" w:rsidRDefault="0012073F" w:rsidP="0012073F">
      <w:pPr>
        <w:spacing w:line="360" w:lineRule="auto"/>
        <w:rPr>
          <w:rFonts w:ascii="Arial" w:hAnsi="Arial" w:cs="Arial"/>
          <w:lang w:val="en-GB"/>
        </w:rPr>
      </w:pPr>
      <w:r w:rsidRPr="0012073F">
        <w:rPr>
          <w:rFonts w:ascii="Arial" w:hAnsi="Arial" w:cs="Arial"/>
          <w:lang w:val="en-GB"/>
        </w:rPr>
        <w:t xml:space="preserve">Finally, </w:t>
      </w:r>
      <w:r>
        <w:rPr>
          <w:rFonts w:ascii="Arial" w:hAnsi="Arial" w:cs="Arial"/>
          <w:lang w:val="en-GB"/>
        </w:rPr>
        <w:t>yet another</w:t>
      </w:r>
      <w:r w:rsidRPr="0012073F">
        <w:rPr>
          <w:rFonts w:ascii="Arial" w:hAnsi="Arial" w:cs="Arial"/>
          <w:lang w:val="en-GB"/>
        </w:rPr>
        <w:t xml:space="preserve"> criterion </w:t>
      </w:r>
      <w:r>
        <w:rPr>
          <w:rFonts w:ascii="Arial" w:hAnsi="Arial" w:cs="Arial"/>
          <w:lang w:val="en-GB"/>
        </w:rPr>
        <w:t xml:space="preserve">have spoken </w:t>
      </w:r>
      <w:r w:rsidRPr="0012073F">
        <w:rPr>
          <w:rFonts w:ascii="Arial" w:hAnsi="Arial" w:cs="Arial"/>
          <w:lang w:val="en-GB"/>
        </w:rPr>
        <w:t xml:space="preserve">for </w:t>
      </w:r>
      <w:proofErr w:type="spellStart"/>
      <w:r w:rsidRPr="0012073F">
        <w:rPr>
          <w:rFonts w:ascii="Arial" w:hAnsi="Arial" w:cs="Arial"/>
          <w:lang w:val="en-GB"/>
        </w:rPr>
        <w:t>Covestro</w:t>
      </w:r>
      <w:proofErr w:type="spellEnd"/>
      <w:r w:rsidRPr="0012073F">
        <w:rPr>
          <w:rFonts w:ascii="Arial" w:hAnsi="Arial" w:cs="Arial"/>
          <w:lang w:val="en-GB"/>
        </w:rPr>
        <w:t xml:space="preserve"> </w:t>
      </w:r>
      <w:r>
        <w:rPr>
          <w:rFonts w:ascii="Arial" w:hAnsi="Arial" w:cs="Arial"/>
          <w:lang w:val="en-GB"/>
        </w:rPr>
        <w:t>Deutschland AG:</w:t>
      </w:r>
      <w:r w:rsidRPr="0012073F">
        <w:rPr>
          <w:rFonts w:ascii="Arial" w:hAnsi="Arial" w:cs="Arial"/>
          <w:lang w:val="en-GB"/>
        </w:rPr>
        <w:t xml:space="preserve"> Controlling </w:t>
      </w:r>
      <w:r>
        <w:rPr>
          <w:rFonts w:ascii="Arial" w:hAnsi="Arial" w:cs="Arial"/>
          <w:lang w:val="en-GB"/>
        </w:rPr>
        <w:t>was</w:t>
      </w:r>
      <w:r w:rsidRPr="0012073F">
        <w:rPr>
          <w:rFonts w:ascii="Arial" w:hAnsi="Arial" w:cs="Arial"/>
          <w:lang w:val="en-GB"/>
        </w:rPr>
        <w:t xml:space="preserve"> a driving force</w:t>
      </w:r>
      <w:r>
        <w:rPr>
          <w:rFonts w:ascii="Arial" w:hAnsi="Arial" w:cs="Arial"/>
          <w:lang w:val="en-GB"/>
        </w:rPr>
        <w:t xml:space="preserve"> for the</w:t>
      </w:r>
      <w:r w:rsidRPr="0012073F">
        <w:rPr>
          <w:rFonts w:ascii="Arial" w:hAnsi="Arial" w:cs="Arial"/>
          <w:lang w:val="en-GB"/>
        </w:rPr>
        <w:t xml:space="preserve"> interface issues such as the concept of a new </w:t>
      </w:r>
      <w:hyperlink r:id="rId7" w:history="1">
        <w:r w:rsidRPr="0012073F">
          <w:rPr>
            <w:rFonts w:ascii="Arial" w:hAnsi="Arial" w:cs="Arial"/>
            <w:lang w:val="en-GB"/>
          </w:rPr>
          <w:t>intensification</w:t>
        </w:r>
      </w:hyperlink>
      <w:r w:rsidRPr="0012073F">
        <w:rPr>
          <w:rFonts w:ascii="Arial" w:hAnsi="Arial" w:cs="Arial"/>
          <w:lang w:val="en-GB"/>
        </w:rPr>
        <w:t xml:space="preserve"> </w:t>
      </w:r>
      <w:r>
        <w:rPr>
          <w:rFonts w:ascii="Arial" w:hAnsi="Arial" w:cs="Arial"/>
          <w:lang w:val="en-GB"/>
        </w:rPr>
        <w:t xml:space="preserve"> system </w:t>
      </w:r>
      <w:r w:rsidRPr="0012073F">
        <w:rPr>
          <w:rFonts w:ascii="Arial" w:hAnsi="Arial" w:cs="Arial"/>
          <w:lang w:val="en-GB"/>
        </w:rPr>
        <w:t>or strategic planning.</w:t>
      </w:r>
    </w:p>
    <w:p w:rsidR="0012073F" w:rsidRDefault="0012073F" w:rsidP="0012073F">
      <w:pPr>
        <w:spacing w:line="360" w:lineRule="auto"/>
        <w:rPr>
          <w:rFonts w:ascii="Arial" w:hAnsi="Arial" w:cs="Arial"/>
          <w:lang w:val="en-GB"/>
        </w:rPr>
      </w:pPr>
    </w:p>
    <w:p w:rsidR="0012073F" w:rsidRPr="0012073F" w:rsidRDefault="0012073F" w:rsidP="0012073F">
      <w:pPr>
        <w:spacing w:line="360" w:lineRule="auto"/>
        <w:rPr>
          <w:rFonts w:ascii="Arial" w:hAnsi="Arial" w:cs="Arial"/>
          <w:lang w:val="en-GB"/>
        </w:rPr>
      </w:pPr>
      <w:r w:rsidRPr="0012073F">
        <w:rPr>
          <w:rFonts w:ascii="Arial" w:hAnsi="Arial" w:cs="Arial"/>
          <w:b/>
          <w:u w:val="single"/>
          <w:lang w:val="en-GB"/>
        </w:rPr>
        <w:t>Jury deci</w:t>
      </w:r>
      <w:r>
        <w:rPr>
          <w:rFonts w:ascii="Arial" w:hAnsi="Arial" w:cs="Arial"/>
          <w:b/>
          <w:u w:val="single"/>
          <w:lang w:val="en-GB"/>
        </w:rPr>
        <w:t>sion is based on the controllers’ mission</w:t>
      </w:r>
      <w:r>
        <w:rPr>
          <w:lang w:val="en"/>
        </w:rPr>
        <w:br/>
      </w:r>
      <w:r w:rsidRPr="00B609FD">
        <w:rPr>
          <w:rFonts w:ascii="Arial" w:hAnsi="Arial" w:cs="Arial"/>
          <w:lang w:val="en-GB"/>
        </w:rPr>
        <w:t>Every year, International Controller Association (ICV) praises an exemplary controlling solution with the Controller Award at the Controller Congress, Europe's biggest controlling conference. The Jury choice is based on the controllers’ mission formulated by the ICV and the International Group of Controlli</w:t>
      </w:r>
      <w:r w:rsidR="009B2B77" w:rsidRPr="00B609FD">
        <w:rPr>
          <w:rFonts w:ascii="Arial" w:hAnsi="Arial" w:cs="Arial"/>
          <w:lang w:val="en-GB"/>
        </w:rPr>
        <w:t>ng (IGC). An exemplary controlling</w:t>
      </w:r>
      <w:r w:rsidRPr="00B609FD">
        <w:rPr>
          <w:rFonts w:ascii="Arial" w:hAnsi="Arial" w:cs="Arial"/>
          <w:lang w:val="en-GB"/>
        </w:rPr>
        <w:t xml:space="preserve"> work </w:t>
      </w:r>
      <w:r w:rsidR="009B2B77" w:rsidRPr="00B609FD">
        <w:rPr>
          <w:rFonts w:ascii="Arial" w:hAnsi="Arial" w:cs="Arial"/>
          <w:lang w:val="en-GB"/>
        </w:rPr>
        <w:t>is</w:t>
      </w:r>
      <w:r w:rsidRPr="00B609FD">
        <w:rPr>
          <w:rFonts w:ascii="Arial" w:hAnsi="Arial" w:cs="Arial"/>
          <w:lang w:val="en-GB"/>
        </w:rPr>
        <w:t xml:space="preserve"> when controller</w:t>
      </w:r>
      <w:r w:rsidR="009B2B77" w:rsidRPr="00B609FD">
        <w:rPr>
          <w:rFonts w:ascii="Arial" w:hAnsi="Arial" w:cs="Arial"/>
          <w:lang w:val="en-GB"/>
        </w:rPr>
        <w:t>s</w:t>
      </w:r>
      <w:r w:rsidRPr="00B609FD">
        <w:rPr>
          <w:rFonts w:ascii="Arial" w:hAnsi="Arial" w:cs="Arial"/>
          <w:lang w:val="en-GB"/>
        </w:rPr>
        <w:t xml:space="preserve"> achieve a significant change</w:t>
      </w:r>
      <w:r w:rsidR="009B2B77" w:rsidRPr="00B609FD">
        <w:rPr>
          <w:rFonts w:ascii="Arial" w:hAnsi="Arial" w:cs="Arial"/>
          <w:lang w:val="en-GB"/>
        </w:rPr>
        <w:t xml:space="preserve"> thanks to their work –</w:t>
      </w:r>
      <w:r w:rsidRPr="00B609FD">
        <w:rPr>
          <w:rFonts w:ascii="Arial" w:hAnsi="Arial" w:cs="Arial"/>
          <w:lang w:val="en-GB"/>
        </w:rPr>
        <w:t xml:space="preserve"> </w:t>
      </w:r>
      <w:r w:rsidR="009B2B77" w:rsidRPr="00B609FD">
        <w:rPr>
          <w:rFonts w:ascii="Arial" w:hAnsi="Arial" w:cs="Arial"/>
          <w:lang w:val="en-GB"/>
        </w:rPr>
        <w:t xml:space="preserve">in other words, </w:t>
      </w:r>
      <w:r w:rsidRPr="00B609FD">
        <w:rPr>
          <w:rFonts w:ascii="Arial" w:hAnsi="Arial" w:cs="Arial"/>
          <w:lang w:val="en-GB"/>
        </w:rPr>
        <w:t xml:space="preserve">it is </w:t>
      </w:r>
      <w:r w:rsidR="009B2B77" w:rsidRPr="00B609FD">
        <w:rPr>
          <w:rFonts w:ascii="Arial" w:hAnsi="Arial" w:cs="Arial"/>
          <w:lang w:val="en-GB"/>
        </w:rPr>
        <w:t>tested in practice. This</w:t>
      </w:r>
      <w:r w:rsidRPr="00B609FD">
        <w:rPr>
          <w:rFonts w:ascii="Arial" w:hAnsi="Arial" w:cs="Arial"/>
          <w:lang w:val="en-GB"/>
        </w:rPr>
        <w:t xml:space="preserve"> change does not only</w:t>
      </w:r>
      <w:r w:rsidR="009B2B77" w:rsidRPr="00B609FD">
        <w:rPr>
          <w:rFonts w:ascii="Arial" w:hAnsi="Arial" w:cs="Arial"/>
          <w:lang w:val="en-GB"/>
        </w:rPr>
        <w:t xml:space="preserve"> regards not only</w:t>
      </w:r>
      <w:r w:rsidRPr="00B609FD">
        <w:rPr>
          <w:rFonts w:ascii="Arial" w:hAnsi="Arial" w:cs="Arial"/>
          <w:lang w:val="en-GB"/>
        </w:rPr>
        <w:t xml:space="preserve"> controlling </w:t>
      </w:r>
      <w:r w:rsidR="009B2B77" w:rsidRPr="00B609FD">
        <w:rPr>
          <w:rFonts w:ascii="Arial" w:hAnsi="Arial" w:cs="Arial"/>
          <w:lang w:val="en-GB"/>
        </w:rPr>
        <w:t>itself</w:t>
      </w:r>
      <w:r w:rsidRPr="00B609FD">
        <w:rPr>
          <w:rFonts w:ascii="Arial" w:hAnsi="Arial" w:cs="Arial"/>
          <w:lang w:val="en-GB"/>
        </w:rPr>
        <w:t xml:space="preserve">, but the </w:t>
      </w:r>
      <w:r w:rsidR="009B2B77" w:rsidRPr="00B609FD">
        <w:rPr>
          <w:rFonts w:ascii="Arial" w:hAnsi="Arial" w:cs="Arial"/>
          <w:lang w:val="en-GB"/>
        </w:rPr>
        <w:t xml:space="preserve">whole </w:t>
      </w:r>
      <w:r w:rsidRPr="00B609FD">
        <w:rPr>
          <w:rFonts w:ascii="Arial" w:hAnsi="Arial" w:cs="Arial"/>
          <w:lang w:val="en-GB"/>
        </w:rPr>
        <w:t>company</w:t>
      </w:r>
      <w:r w:rsidR="009B2B77" w:rsidRPr="00B609FD">
        <w:rPr>
          <w:rFonts w:ascii="Arial" w:hAnsi="Arial" w:cs="Arial"/>
          <w:lang w:val="en-GB"/>
        </w:rPr>
        <w:t>. The change is</w:t>
      </w:r>
      <w:r w:rsidRPr="00B609FD">
        <w:rPr>
          <w:rFonts w:ascii="Arial" w:hAnsi="Arial" w:cs="Arial"/>
          <w:lang w:val="en-GB"/>
        </w:rPr>
        <w:t xml:space="preserve"> developed internally </w:t>
      </w:r>
      <w:r w:rsidR="009B2B77" w:rsidRPr="00B609FD">
        <w:rPr>
          <w:rFonts w:ascii="Arial" w:hAnsi="Arial" w:cs="Arial"/>
          <w:lang w:val="en-GB"/>
        </w:rPr>
        <w:t xml:space="preserve">by the controllers and new </w:t>
      </w:r>
      <w:r w:rsidRPr="00B609FD">
        <w:rPr>
          <w:rFonts w:ascii="Arial" w:hAnsi="Arial" w:cs="Arial"/>
          <w:lang w:val="en-GB"/>
        </w:rPr>
        <w:t>innovative ways</w:t>
      </w:r>
      <w:r w:rsidR="009B2B77" w:rsidRPr="00B609FD">
        <w:rPr>
          <w:rFonts w:ascii="Arial" w:hAnsi="Arial" w:cs="Arial"/>
          <w:lang w:val="en-GB"/>
        </w:rPr>
        <w:t xml:space="preserve"> are chosen</w:t>
      </w:r>
      <w:r w:rsidR="002943A3">
        <w:rPr>
          <w:rFonts w:ascii="Arial" w:hAnsi="Arial" w:cs="Arial"/>
          <w:lang w:val="en-GB"/>
        </w:rPr>
        <w:t xml:space="preserve"> to achieve success</w:t>
      </w:r>
      <w:r w:rsidR="009B2B77" w:rsidRPr="00B609FD">
        <w:rPr>
          <w:rFonts w:ascii="Arial" w:hAnsi="Arial" w:cs="Arial"/>
          <w:lang w:val="en-GB"/>
        </w:rPr>
        <w:t xml:space="preserve"> (Information on the Controller Award winner since 2003 in the Hall of Fame on the ICV Homepage </w:t>
      </w:r>
      <w:hyperlink r:id="rId8" w:history="1">
        <w:r w:rsidR="009B2B77" w:rsidRPr="00B609FD">
          <w:rPr>
            <w:rFonts w:ascii="Arial" w:hAnsi="Arial" w:cs="Arial"/>
            <w:lang w:val="en-GB"/>
          </w:rPr>
          <w:t>www.icv-controlling.com</w:t>
        </w:r>
      </w:hyperlink>
      <w:r w:rsidR="009B2B77" w:rsidRPr="00B609FD">
        <w:rPr>
          <w:rFonts w:ascii="Arial" w:hAnsi="Arial" w:cs="Arial"/>
          <w:lang w:val="en-GB"/>
        </w:rPr>
        <w:t xml:space="preserve"> -&gt; Association -&gt; Awards -&gt; Awards winners). </w:t>
      </w:r>
    </w:p>
    <w:p w:rsidR="003545A8" w:rsidRDefault="003545A8" w:rsidP="00FE40DB">
      <w:pPr>
        <w:pStyle w:val="HTML-wstpniesformatowany"/>
        <w:spacing w:line="360" w:lineRule="auto"/>
        <w:ind w:left="2" w:right="283"/>
        <w:rPr>
          <w:rFonts w:ascii="Arial" w:hAnsi="Arial" w:cs="Arial"/>
          <w:sz w:val="22"/>
          <w:szCs w:val="22"/>
          <w:lang w:val="en-GB"/>
        </w:rPr>
      </w:pPr>
    </w:p>
    <w:p w:rsidR="00D20909" w:rsidRPr="00B609FD" w:rsidRDefault="00D20909" w:rsidP="00047B1D">
      <w:pPr>
        <w:pStyle w:val="HTML-wstpniesformatowany"/>
        <w:spacing w:line="360" w:lineRule="auto"/>
        <w:ind w:left="2" w:right="283"/>
        <w:rPr>
          <w:rFonts w:ascii="Arial" w:hAnsi="Arial" w:cs="Arial"/>
          <w:sz w:val="22"/>
          <w:szCs w:val="22"/>
          <w:lang w:val="en-GB"/>
        </w:rPr>
      </w:pPr>
    </w:p>
    <w:p w:rsidR="00F24B99" w:rsidRPr="00B609FD" w:rsidRDefault="00F24B99" w:rsidP="00C7311C">
      <w:pPr>
        <w:ind w:right="283"/>
        <w:jc w:val="both"/>
        <w:rPr>
          <w:rStyle w:val="Uwydatnienie"/>
          <w:rFonts w:ascii="Arial" w:hAnsi="Arial" w:cs="Arial"/>
          <w:lang w:val="en-GB"/>
        </w:rPr>
      </w:pPr>
    </w:p>
    <w:p w:rsidR="00B609FD" w:rsidRPr="0028395A" w:rsidRDefault="00B609FD" w:rsidP="00B609FD">
      <w:pPr>
        <w:pStyle w:val="NormalnyWeb"/>
        <w:spacing w:before="0" w:beforeAutospacing="0" w:after="60" w:afterAutospacing="0"/>
        <w:rPr>
          <w:rStyle w:val="Uwydatnienie"/>
          <w:rFonts w:ascii="Arial" w:eastAsiaTheme="minorHAnsi" w:hAnsi="Arial" w:cs="Arial"/>
          <w:sz w:val="22"/>
          <w:szCs w:val="22"/>
          <w:lang w:val="en-US" w:eastAsia="de-DE"/>
        </w:rPr>
      </w:pPr>
      <w:r w:rsidRPr="0028395A">
        <w:rPr>
          <w:rStyle w:val="Uwydatnienie"/>
          <w:rFonts w:ascii="Arial" w:eastAsiaTheme="minorHAnsi" w:hAnsi="Arial" w:cs="Arial"/>
          <w:sz w:val="22"/>
          <w:szCs w:val="22"/>
          <w:lang w:val="en-US" w:eastAsia="de-DE"/>
        </w:rPr>
        <w:t xml:space="preserve">The </w:t>
      </w:r>
      <w:r w:rsidRPr="0028395A">
        <w:rPr>
          <w:rStyle w:val="Uwydatnienie"/>
          <w:rFonts w:ascii="Arial" w:eastAsiaTheme="minorHAnsi" w:hAnsi="Arial" w:cs="Arial"/>
          <w:b/>
          <w:i w:val="0"/>
          <w:iCs w:val="0"/>
          <w:sz w:val="22"/>
          <w:szCs w:val="22"/>
          <w:lang w:val="en-US" w:eastAsia="de-DE"/>
        </w:rPr>
        <w:t>International Controller Association</w:t>
      </w:r>
      <w:r w:rsidRPr="0028395A">
        <w:rPr>
          <w:rStyle w:val="Uwydatnienie"/>
          <w:rFonts w:ascii="Arial" w:eastAsiaTheme="minorHAnsi" w:hAnsi="Arial" w:cs="Arial"/>
          <w:sz w:val="22"/>
          <w:szCs w:val="22"/>
          <w:lang w:val="en-US" w:eastAsia="de-DE"/>
        </w:rPr>
        <w:t xml:space="preserve"> (ICV) has in Germany, Austria, Switzerland, Poland and 12 other countries in Central and Eastern Europe around 6,500 in practical Controlling active members. The key objective of ICV controlling philosophy is reaching permanent economic success. With its honorary chairman Dr. Albrecht Deyhle the association, founded in 1975 has shaped the Controlling in German speaking countries placed and influenced. </w:t>
      </w:r>
      <w:r w:rsidRPr="00C21D8F">
        <w:rPr>
          <w:rStyle w:val="Uwydatnienie"/>
          <w:rFonts w:ascii="Arial" w:eastAsiaTheme="minorHAnsi" w:hAnsi="Arial" w:cs="Arial"/>
          <w:sz w:val="22"/>
          <w:szCs w:val="22"/>
          <w:lang w:val="en-US" w:eastAsia="de-DE"/>
        </w:rPr>
        <w:t xml:space="preserve">The ICV merges controllers, CFOs, managers and scientists and  it is strictly oriented its members’ benefit. Experience, communication and being focused  on future-oriented trends are foundations of ICV. ICV combines practical experience with the latest research results and prepares its knowledge for practical implementation. </w:t>
      </w:r>
      <w:r w:rsidRPr="0028395A">
        <w:rPr>
          <w:rStyle w:val="Uwydatnienie"/>
          <w:rFonts w:ascii="Arial" w:eastAsiaTheme="minorHAnsi" w:hAnsi="Arial" w:cs="Arial"/>
          <w:sz w:val="22"/>
          <w:szCs w:val="22"/>
          <w:lang w:val="en-US" w:eastAsia="de-DE"/>
        </w:rPr>
        <w:t xml:space="preserve">The ICV is makes personal contribution to the success of its members and to the sustainable performance of companies. Siegfried </w:t>
      </w:r>
      <w:proofErr w:type="spellStart"/>
      <w:r w:rsidRPr="0028395A">
        <w:rPr>
          <w:rStyle w:val="Uwydatnienie"/>
          <w:rFonts w:ascii="Arial" w:eastAsiaTheme="minorHAnsi" w:hAnsi="Arial" w:cs="Arial"/>
          <w:sz w:val="22"/>
          <w:szCs w:val="22"/>
          <w:lang w:val="en-US" w:eastAsia="de-DE"/>
        </w:rPr>
        <w:t>Gänßlen</w:t>
      </w:r>
      <w:proofErr w:type="spellEnd"/>
      <w:r w:rsidRPr="0028395A">
        <w:rPr>
          <w:rStyle w:val="Uwydatnienie"/>
          <w:rFonts w:ascii="Arial" w:eastAsiaTheme="minorHAnsi" w:hAnsi="Arial" w:cs="Arial"/>
          <w:sz w:val="22"/>
          <w:szCs w:val="22"/>
          <w:lang w:val="en-US" w:eastAsia="de-DE"/>
        </w:rPr>
        <w:t xml:space="preserve"> is the chairman of ICV, CEO of </w:t>
      </w:r>
      <w:proofErr w:type="spellStart"/>
      <w:r w:rsidRPr="0028395A">
        <w:rPr>
          <w:rStyle w:val="Uwydatnienie"/>
          <w:rFonts w:ascii="Arial" w:eastAsiaTheme="minorHAnsi" w:hAnsi="Arial" w:cs="Arial"/>
          <w:sz w:val="22"/>
          <w:szCs w:val="22"/>
          <w:lang w:val="en-US" w:eastAsia="de-DE"/>
        </w:rPr>
        <w:t>Hansgrohe</w:t>
      </w:r>
      <w:proofErr w:type="spellEnd"/>
      <w:r w:rsidRPr="0028395A">
        <w:rPr>
          <w:rStyle w:val="Uwydatnienie"/>
          <w:rFonts w:ascii="Arial" w:eastAsiaTheme="minorHAnsi" w:hAnsi="Arial" w:cs="Arial"/>
          <w:sz w:val="22"/>
          <w:szCs w:val="22"/>
          <w:lang w:val="en-US" w:eastAsia="de-DE"/>
        </w:rPr>
        <w:t xml:space="preserve"> SE, </w:t>
      </w:r>
      <w:proofErr w:type="spellStart"/>
      <w:r w:rsidRPr="0028395A">
        <w:rPr>
          <w:rStyle w:val="Uwydatnienie"/>
          <w:rFonts w:ascii="Arial" w:eastAsiaTheme="minorHAnsi" w:hAnsi="Arial" w:cs="Arial"/>
          <w:sz w:val="22"/>
          <w:szCs w:val="22"/>
          <w:lang w:val="en-US" w:eastAsia="de-DE"/>
        </w:rPr>
        <w:t>Schiltach</w:t>
      </w:r>
      <w:proofErr w:type="spellEnd"/>
      <w:r w:rsidRPr="0028395A">
        <w:rPr>
          <w:rStyle w:val="Uwydatnienie"/>
          <w:rFonts w:ascii="Arial" w:eastAsiaTheme="minorHAnsi" w:hAnsi="Arial" w:cs="Arial"/>
          <w:sz w:val="22"/>
          <w:szCs w:val="22"/>
          <w:lang w:val="en-US" w:eastAsia="de-DE"/>
        </w:rPr>
        <w:t xml:space="preserve">, Vice-Chairman of ICV is Prof. Dr. Heimo Losbichler, FH </w:t>
      </w:r>
      <w:proofErr w:type="spellStart"/>
      <w:r w:rsidRPr="0028395A">
        <w:rPr>
          <w:rStyle w:val="Uwydatnienie"/>
          <w:rFonts w:ascii="Arial" w:eastAsiaTheme="minorHAnsi" w:hAnsi="Arial" w:cs="Arial"/>
          <w:sz w:val="22"/>
          <w:szCs w:val="22"/>
          <w:lang w:val="en-US" w:eastAsia="de-DE"/>
        </w:rPr>
        <w:t>Steyr</w:t>
      </w:r>
      <w:proofErr w:type="spellEnd"/>
      <w:r w:rsidRPr="0028395A">
        <w:rPr>
          <w:rStyle w:val="Uwydatnienie"/>
          <w:rFonts w:ascii="Arial" w:eastAsiaTheme="minorHAnsi" w:hAnsi="Arial" w:cs="Arial"/>
          <w:sz w:val="22"/>
          <w:szCs w:val="22"/>
          <w:lang w:val="en-US" w:eastAsia="de-DE"/>
        </w:rPr>
        <w:t>.</w:t>
      </w:r>
    </w:p>
    <w:p w:rsidR="00B609FD" w:rsidRPr="0028395A" w:rsidRDefault="00B609FD" w:rsidP="00B609FD">
      <w:pPr>
        <w:pStyle w:val="NormalnyWeb"/>
        <w:spacing w:before="0" w:beforeAutospacing="0" w:after="0" w:afterAutospacing="0"/>
        <w:rPr>
          <w:rStyle w:val="Uwydatnienie"/>
          <w:rFonts w:ascii="Arial" w:eastAsiaTheme="minorHAnsi" w:hAnsi="Arial" w:cs="Arial"/>
          <w:sz w:val="22"/>
          <w:szCs w:val="22"/>
          <w:lang w:val="en-US" w:eastAsia="de-DE"/>
        </w:rPr>
      </w:pPr>
      <w:r w:rsidRPr="0028395A">
        <w:rPr>
          <w:rStyle w:val="Uwydatnienie"/>
          <w:rFonts w:ascii="Arial" w:eastAsiaTheme="minorHAnsi" w:hAnsi="Arial" w:cs="Arial"/>
          <w:sz w:val="22"/>
          <w:szCs w:val="22"/>
          <w:lang w:val="en-US" w:eastAsia="de-DE"/>
        </w:rPr>
        <w:t xml:space="preserve"> </w:t>
      </w:r>
    </w:p>
    <w:p w:rsidR="00B609FD" w:rsidRPr="00C21D8F" w:rsidRDefault="00B609FD" w:rsidP="00B609FD">
      <w:pPr>
        <w:pStyle w:val="NormalnyWeb"/>
        <w:tabs>
          <w:tab w:val="num" w:pos="720"/>
        </w:tabs>
        <w:spacing w:before="0" w:beforeAutospacing="0" w:after="0" w:afterAutospacing="0"/>
        <w:ind w:right="283"/>
        <w:rPr>
          <w:rFonts w:ascii="Arial" w:hAnsi="Arial" w:cs="Arial"/>
          <w:sz w:val="18"/>
          <w:szCs w:val="18"/>
          <w:u w:val="single"/>
        </w:rPr>
      </w:pPr>
      <w:r w:rsidRPr="00C21D8F">
        <w:rPr>
          <w:rStyle w:val="Pogrubienie"/>
          <w:rFonts w:ascii="Arial" w:hAnsi="Arial" w:cs="Arial"/>
          <w:sz w:val="18"/>
          <w:szCs w:val="18"/>
          <w:u w:val="single"/>
          <w:lang w:val="en-US"/>
        </w:rPr>
        <w:t>For more information:</w:t>
      </w:r>
    </w:p>
    <w:p w:rsidR="00B609FD" w:rsidRPr="00C21D8F" w:rsidRDefault="00B609FD" w:rsidP="00B609FD">
      <w:pPr>
        <w:numPr>
          <w:ilvl w:val="0"/>
          <w:numId w:val="13"/>
        </w:numPr>
        <w:rPr>
          <w:rFonts w:ascii="Arial" w:hAnsi="Arial" w:cs="Arial"/>
          <w:sz w:val="18"/>
          <w:szCs w:val="18"/>
        </w:rPr>
      </w:pPr>
      <w:r w:rsidRPr="00C21D8F">
        <w:rPr>
          <w:rFonts w:ascii="Arial" w:hAnsi="Arial" w:cs="Arial"/>
          <w:sz w:val="18"/>
          <w:szCs w:val="18"/>
        </w:rPr>
        <w:t xml:space="preserve">H.-P. Sander, Presse ICV, EASTWESTCOM, Lachen-Birkenallee 16, D-86911 </w:t>
      </w:r>
      <w:proofErr w:type="spellStart"/>
      <w:r w:rsidRPr="00C21D8F">
        <w:rPr>
          <w:rFonts w:ascii="Arial" w:hAnsi="Arial" w:cs="Arial"/>
          <w:sz w:val="18"/>
          <w:szCs w:val="18"/>
        </w:rPr>
        <w:t>Diessen</w:t>
      </w:r>
      <w:proofErr w:type="spellEnd"/>
      <w:r w:rsidRPr="00C21D8F">
        <w:rPr>
          <w:rFonts w:ascii="Arial" w:hAnsi="Arial" w:cs="Arial"/>
          <w:sz w:val="18"/>
          <w:szCs w:val="18"/>
        </w:rPr>
        <w:t xml:space="preserve"> am Ammersee, Tel. </w:t>
      </w:r>
      <w:r w:rsidRPr="00C21D8F">
        <w:rPr>
          <w:rFonts w:ascii="Arial" w:hAnsi="Arial" w:cs="Arial"/>
          <w:sz w:val="18"/>
          <w:szCs w:val="18"/>
          <w:lang w:val="en-US"/>
        </w:rPr>
        <w:t xml:space="preserve">+49-(0)8807-94 90 94, </w:t>
      </w:r>
      <w:hyperlink r:id="rId9" w:history="1">
        <w:r w:rsidRPr="00756AAF">
          <w:rPr>
            <w:rStyle w:val="Hipercze"/>
            <w:rFonts w:ascii="Arial" w:hAnsi="Arial" w:cs="Arial"/>
            <w:spacing w:val="-4"/>
            <w:sz w:val="18"/>
            <w:szCs w:val="18"/>
            <w:lang w:val="en-US"/>
          </w:rPr>
          <w:t>presse@icv-controll</w:t>
        </w:r>
        <w:r w:rsidRPr="00756AAF">
          <w:rPr>
            <w:rStyle w:val="Hipercze"/>
            <w:rFonts w:ascii="Arial" w:hAnsi="Arial" w:cs="Arial"/>
            <w:sz w:val="18"/>
            <w:szCs w:val="18"/>
            <w:lang w:val="en-US"/>
          </w:rPr>
          <w:t>ing.com</w:t>
        </w:r>
      </w:hyperlink>
      <w:r>
        <w:rPr>
          <w:rFonts w:ascii="Arial" w:hAnsi="Arial" w:cs="Arial"/>
          <w:sz w:val="18"/>
          <w:szCs w:val="18"/>
          <w:lang w:val="en-US"/>
        </w:rPr>
        <w:t xml:space="preserve"> </w:t>
      </w:r>
    </w:p>
    <w:p w:rsidR="00B609FD" w:rsidRPr="00C21D8F" w:rsidRDefault="00B609FD" w:rsidP="00B609FD">
      <w:pPr>
        <w:numPr>
          <w:ilvl w:val="0"/>
          <w:numId w:val="13"/>
        </w:numPr>
        <w:rPr>
          <w:rFonts w:ascii="Arial" w:hAnsi="Arial" w:cs="Arial"/>
          <w:sz w:val="18"/>
          <w:szCs w:val="18"/>
        </w:rPr>
      </w:pPr>
      <w:r w:rsidRPr="00C21D8F">
        <w:rPr>
          <w:rFonts w:ascii="Arial" w:hAnsi="Arial" w:cs="Arial"/>
          <w:sz w:val="18"/>
          <w:szCs w:val="18"/>
        </w:rPr>
        <w:t xml:space="preserve">ICV Office, Münchner Str. 8, D-82237 Wörthsee, Tel. </w:t>
      </w:r>
      <w:r w:rsidRPr="00C21D8F">
        <w:rPr>
          <w:rFonts w:ascii="Arial" w:hAnsi="Arial" w:cs="Arial"/>
          <w:sz w:val="18"/>
          <w:szCs w:val="18"/>
          <w:lang w:val="en-US"/>
        </w:rPr>
        <w:t>+49-(0)8153-88 974-20</w:t>
      </w:r>
    </w:p>
    <w:p w:rsidR="00B609FD" w:rsidRPr="00C21D8F" w:rsidRDefault="00D33125" w:rsidP="00B609FD">
      <w:pPr>
        <w:numPr>
          <w:ilvl w:val="0"/>
          <w:numId w:val="13"/>
        </w:numPr>
        <w:rPr>
          <w:rFonts w:ascii="Arial" w:hAnsi="Arial" w:cs="Arial"/>
          <w:sz w:val="18"/>
          <w:szCs w:val="18"/>
        </w:rPr>
      </w:pPr>
      <w:hyperlink r:id="rId10" w:tgtFrame="_blank" w:history="1">
        <w:r w:rsidR="00B609FD" w:rsidRPr="00C21D8F">
          <w:rPr>
            <w:rStyle w:val="Hipercze"/>
            <w:rFonts w:ascii="Arial" w:hAnsi="Arial" w:cs="Arial"/>
            <w:sz w:val="18"/>
            <w:szCs w:val="18"/>
          </w:rPr>
          <w:t>www.icv-controlling.com</w:t>
        </w:r>
      </w:hyperlink>
    </w:p>
    <w:p w:rsidR="007F64CE" w:rsidRPr="00372D93" w:rsidRDefault="007F64CE" w:rsidP="00B609FD">
      <w:pPr>
        <w:ind w:right="283"/>
        <w:jc w:val="both"/>
        <w:rPr>
          <w:rFonts w:ascii="Arial" w:hAnsi="Arial" w:cs="Arial"/>
        </w:rPr>
      </w:pPr>
    </w:p>
    <w:sectPr w:rsidR="007F64CE" w:rsidRPr="00372D93" w:rsidSect="001D3CBD">
      <w:pgSz w:w="11906" w:h="16838"/>
      <w:pgMar w:top="851" w:right="1985"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75A40"/>
    <w:multiLevelType w:val="hybridMultilevel"/>
    <w:tmpl w:val="2396728C"/>
    <w:lvl w:ilvl="0" w:tplc="FD2061D8">
      <w:numFmt w:val="bullet"/>
      <w:lvlText w:val="•"/>
      <w:lvlJc w:val="left"/>
      <w:pPr>
        <w:ind w:left="1275" w:hanging="9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0F2634"/>
    <w:multiLevelType w:val="hybridMultilevel"/>
    <w:tmpl w:val="C66A4574"/>
    <w:lvl w:ilvl="0" w:tplc="9EDA9D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416C12"/>
    <w:multiLevelType w:val="hybridMultilevel"/>
    <w:tmpl w:val="1A1894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205EEE"/>
    <w:multiLevelType w:val="hybridMultilevel"/>
    <w:tmpl w:val="D5C6B752"/>
    <w:lvl w:ilvl="0" w:tplc="FD2061D8">
      <w:numFmt w:val="bullet"/>
      <w:lvlText w:val="•"/>
      <w:lvlJc w:val="left"/>
      <w:pPr>
        <w:ind w:left="1275" w:hanging="9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055704"/>
    <w:multiLevelType w:val="hybridMultilevel"/>
    <w:tmpl w:val="1D2EF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3054C5"/>
    <w:multiLevelType w:val="hybridMultilevel"/>
    <w:tmpl w:val="C2FE3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0A155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6390D17"/>
    <w:multiLevelType w:val="multilevel"/>
    <w:tmpl w:val="BFB8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C96E3E"/>
    <w:multiLevelType w:val="hybridMultilevel"/>
    <w:tmpl w:val="C896E086"/>
    <w:lvl w:ilvl="0" w:tplc="9EDA9D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5A28AC"/>
    <w:multiLevelType w:val="hybridMultilevel"/>
    <w:tmpl w:val="207822E0"/>
    <w:lvl w:ilvl="0" w:tplc="9EDA9D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44B3FA7"/>
    <w:multiLevelType w:val="hybridMultilevel"/>
    <w:tmpl w:val="31281692"/>
    <w:lvl w:ilvl="0" w:tplc="FD2061D8">
      <w:numFmt w:val="bullet"/>
      <w:lvlText w:val="•"/>
      <w:lvlJc w:val="left"/>
      <w:pPr>
        <w:ind w:left="1275" w:hanging="9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C82CD5"/>
    <w:multiLevelType w:val="hybridMultilevel"/>
    <w:tmpl w:val="3EBE7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0242AC"/>
    <w:multiLevelType w:val="hybridMultilevel"/>
    <w:tmpl w:val="E794C2E6"/>
    <w:lvl w:ilvl="0" w:tplc="9EDA9D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8"/>
  </w:num>
  <w:num w:numId="5">
    <w:abstractNumId w:val="1"/>
  </w:num>
  <w:num w:numId="6">
    <w:abstractNumId w:val="12"/>
  </w:num>
  <w:num w:numId="7">
    <w:abstractNumId w:val="5"/>
  </w:num>
  <w:num w:numId="8">
    <w:abstractNumId w:val="9"/>
  </w:num>
  <w:num w:numId="9">
    <w:abstractNumId w:val="11"/>
  </w:num>
  <w:num w:numId="10">
    <w:abstractNumId w:val="0"/>
  </w:num>
  <w:num w:numId="11">
    <w:abstractNumId w:val="1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93"/>
    <w:rsid w:val="0000583A"/>
    <w:rsid w:val="00023A98"/>
    <w:rsid w:val="00030121"/>
    <w:rsid w:val="00047B1D"/>
    <w:rsid w:val="00062858"/>
    <w:rsid w:val="00063B05"/>
    <w:rsid w:val="000773AB"/>
    <w:rsid w:val="00097382"/>
    <w:rsid w:val="000A65D1"/>
    <w:rsid w:val="000B1BA4"/>
    <w:rsid w:val="000D0E08"/>
    <w:rsid w:val="000E40EB"/>
    <w:rsid w:val="000F346F"/>
    <w:rsid w:val="001001A8"/>
    <w:rsid w:val="00107CBC"/>
    <w:rsid w:val="001112A9"/>
    <w:rsid w:val="0012073F"/>
    <w:rsid w:val="00130AF9"/>
    <w:rsid w:val="00132887"/>
    <w:rsid w:val="001370C5"/>
    <w:rsid w:val="0014247B"/>
    <w:rsid w:val="001566EA"/>
    <w:rsid w:val="00176BED"/>
    <w:rsid w:val="001A2B1C"/>
    <w:rsid w:val="001A3AA2"/>
    <w:rsid w:val="001B7CFA"/>
    <w:rsid w:val="001D3CBD"/>
    <w:rsid w:val="001F6F4C"/>
    <w:rsid w:val="00207BD4"/>
    <w:rsid w:val="00220A7B"/>
    <w:rsid w:val="00222CC5"/>
    <w:rsid w:val="00237216"/>
    <w:rsid w:val="00244BBE"/>
    <w:rsid w:val="00267149"/>
    <w:rsid w:val="002722EE"/>
    <w:rsid w:val="002735F6"/>
    <w:rsid w:val="00285D26"/>
    <w:rsid w:val="002943A3"/>
    <w:rsid w:val="00295963"/>
    <w:rsid w:val="00296107"/>
    <w:rsid w:val="002A3F13"/>
    <w:rsid w:val="002B4F72"/>
    <w:rsid w:val="002F682C"/>
    <w:rsid w:val="003047C0"/>
    <w:rsid w:val="00313206"/>
    <w:rsid w:val="00326037"/>
    <w:rsid w:val="0034480A"/>
    <w:rsid w:val="00346B30"/>
    <w:rsid w:val="003533DC"/>
    <w:rsid w:val="00354480"/>
    <w:rsid w:val="003545A8"/>
    <w:rsid w:val="00355896"/>
    <w:rsid w:val="0035624C"/>
    <w:rsid w:val="00371BC4"/>
    <w:rsid w:val="00372D93"/>
    <w:rsid w:val="00372E06"/>
    <w:rsid w:val="003835DA"/>
    <w:rsid w:val="003A3C59"/>
    <w:rsid w:val="003B5361"/>
    <w:rsid w:val="004012CB"/>
    <w:rsid w:val="00401914"/>
    <w:rsid w:val="004050FB"/>
    <w:rsid w:val="00430479"/>
    <w:rsid w:val="00437AC5"/>
    <w:rsid w:val="00447649"/>
    <w:rsid w:val="00453123"/>
    <w:rsid w:val="00465489"/>
    <w:rsid w:val="004972D3"/>
    <w:rsid w:val="004A05B8"/>
    <w:rsid w:val="004C1F05"/>
    <w:rsid w:val="004D7D9F"/>
    <w:rsid w:val="004F77DC"/>
    <w:rsid w:val="005036F6"/>
    <w:rsid w:val="00510C13"/>
    <w:rsid w:val="0052428F"/>
    <w:rsid w:val="005248AE"/>
    <w:rsid w:val="00563D2F"/>
    <w:rsid w:val="005A774E"/>
    <w:rsid w:val="005B3426"/>
    <w:rsid w:val="005D10CE"/>
    <w:rsid w:val="005D7F71"/>
    <w:rsid w:val="005E7ABA"/>
    <w:rsid w:val="006029C7"/>
    <w:rsid w:val="00653B59"/>
    <w:rsid w:val="006619A9"/>
    <w:rsid w:val="006761F0"/>
    <w:rsid w:val="00690059"/>
    <w:rsid w:val="006B2B2A"/>
    <w:rsid w:val="006F61AC"/>
    <w:rsid w:val="0070120A"/>
    <w:rsid w:val="00702C43"/>
    <w:rsid w:val="00716525"/>
    <w:rsid w:val="00747791"/>
    <w:rsid w:val="007566ED"/>
    <w:rsid w:val="007935F4"/>
    <w:rsid w:val="007A6ACF"/>
    <w:rsid w:val="007C26E7"/>
    <w:rsid w:val="007C4DE4"/>
    <w:rsid w:val="007F0CA1"/>
    <w:rsid w:val="007F64CE"/>
    <w:rsid w:val="00823AB3"/>
    <w:rsid w:val="00827097"/>
    <w:rsid w:val="0083689C"/>
    <w:rsid w:val="00895503"/>
    <w:rsid w:val="008A3DF3"/>
    <w:rsid w:val="00923E0B"/>
    <w:rsid w:val="009635D2"/>
    <w:rsid w:val="00966D70"/>
    <w:rsid w:val="009731FB"/>
    <w:rsid w:val="00976263"/>
    <w:rsid w:val="00981F0E"/>
    <w:rsid w:val="00985917"/>
    <w:rsid w:val="009940A8"/>
    <w:rsid w:val="009A439D"/>
    <w:rsid w:val="009A73CF"/>
    <w:rsid w:val="009B2B77"/>
    <w:rsid w:val="009B669D"/>
    <w:rsid w:val="009C6899"/>
    <w:rsid w:val="009C7028"/>
    <w:rsid w:val="009D18DC"/>
    <w:rsid w:val="009E67E5"/>
    <w:rsid w:val="009F69E2"/>
    <w:rsid w:val="00A34CEC"/>
    <w:rsid w:val="00A55110"/>
    <w:rsid w:val="00AE3467"/>
    <w:rsid w:val="00AF1874"/>
    <w:rsid w:val="00AF2F85"/>
    <w:rsid w:val="00B372A6"/>
    <w:rsid w:val="00B403B0"/>
    <w:rsid w:val="00B4647C"/>
    <w:rsid w:val="00B609FD"/>
    <w:rsid w:val="00B617C5"/>
    <w:rsid w:val="00B9242B"/>
    <w:rsid w:val="00B9397D"/>
    <w:rsid w:val="00B94172"/>
    <w:rsid w:val="00B968A0"/>
    <w:rsid w:val="00BA2293"/>
    <w:rsid w:val="00BA2CFE"/>
    <w:rsid w:val="00BB7EDD"/>
    <w:rsid w:val="00BF6C85"/>
    <w:rsid w:val="00BF7391"/>
    <w:rsid w:val="00C061B5"/>
    <w:rsid w:val="00C100CC"/>
    <w:rsid w:val="00C243AB"/>
    <w:rsid w:val="00C32C83"/>
    <w:rsid w:val="00C7311C"/>
    <w:rsid w:val="00C7720F"/>
    <w:rsid w:val="00CA65ED"/>
    <w:rsid w:val="00CB2117"/>
    <w:rsid w:val="00CC2CF1"/>
    <w:rsid w:val="00CD7B17"/>
    <w:rsid w:val="00CE5F5E"/>
    <w:rsid w:val="00D004B7"/>
    <w:rsid w:val="00D17183"/>
    <w:rsid w:val="00D20909"/>
    <w:rsid w:val="00D33125"/>
    <w:rsid w:val="00D47382"/>
    <w:rsid w:val="00D60DCD"/>
    <w:rsid w:val="00D614FA"/>
    <w:rsid w:val="00D73AEF"/>
    <w:rsid w:val="00D87BF8"/>
    <w:rsid w:val="00D928EC"/>
    <w:rsid w:val="00DA66B0"/>
    <w:rsid w:val="00DC3BA1"/>
    <w:rsid w:val="00DC46C6"/>
    <w:rsid w:val="00DC4BE0"/>
    <w:rsid w:val="00DE722C"/>
    <w:rsid w:val="00E02734"/>
    <w:rsid w:val="00E12DF7"/>
    <w:rsid w:val="00E41231"/>
    <w:rsid w:val="00E54BC1"/>
    <w:rsid w:val="00E66B98"/>
    <w:rsid w:val="00E94B7F"/>
    <w:rsid w:val="00EC175C"/>
    <w:rsid w:val="00EC6B38"/>
    <w:rsid w:val="00EE036E"/>
    <w:rsid w:val="00EF138F"/>
    <w:rsid w:val="00EF2457"/>
    <w:rsid w:val="00F003A8"/>
    <w:rsid w:val="00F209C8"/>
    <w:rsid w:val="00F24B99"/>
    <w:rsid w:val="00F57BD4"/>
    <w:rsid w:val="00F7384C"/>
    <w:rsid w:val="00F924D8"/>
    <w:rsid w:val="00FB05FA"/>
    <w:rsid w:val="00FC03A9"/>
    <w:rsid w:val="00FC7383"/>
    <w:rsid w:val="00FE16AF"/>
    <w:rsid w:val="00FE40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1BF4B-19CF-469C-AE0C-9B6CA731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2D93"/>
    <w:pPr>
      <w:spacing w:after="0" w:line="240" w:lineRule="auto"/>
    </w:pPr>
    <w:rPr>
      <w:rFonts w:ascii="Calibri" w:hAnsi="Calibri" w:cs="Times New Roman"/>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72D93"/>
    <w:rPr>
      <w:color w:val="0000FF"/>
      <w:u w:val="single"/>
    </w:rPr>
  </w:style>
  <w:style w:type="paragraph" w:styleId="HTML-wstpniesformatowany">
    <w:name w:val="HTML Preformatted"/>
    <w:basedOn w:val="Normalny"/>
    <w:link w:val="HTML-wstpniesformatowanyZnak"/>
    <w:uiPriority w:val="99"/>
    <w:unhideWhenUsed/>
    <w:rsid w:val="00372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372D93"/>
    <w:rPr>
      <w:rFonts w:ascii="Courier New" w:hAnsi="Courier New" w:cs="Courier New"/>
      <w:sz w:val="20"/>
      <w:szCs w:val="20"/>
      <w:lang w:eastAsia="de-DE"/>
    </w:rPr>
  </w:style>
  <w:style w:type="paragraph" w:styleId="Bezodstpw">
    <w:name w:val="No Spacing"/>
    <w:basedOn w:val="Normalny"/>
    <w:uiPriority w:val="1"/>
    <w:qFormat/>
    <w:rsid w:val="00372D93"/>
  </w:style>
  <w:style w:type="character" w:styleId="Uwydatnienie">
    <w:name w:val="Emphasis"/>
    <w:basedOn w:val="Domylnaczcionkaakapitu"/>
    <w:uiPriority w:val="20"/>
    <w:qFormat/>
    <w:rsid w:val="00372D93"/>
    <w:rPr>
      <w:i/>
      <w:iCs/>
    </w:rPr>
  </w:style>
  <w:style w:type="character" w:styleId="Pogrubienie">
    <w:name w:val="Strong"/>
    <w:basedOn w:val="Domylnaczcionkaakapitu"/>
    <w:uiPriority w:val="22"/>
    <w:qFormat/>
    <w:rsid w:val="00372D93"/>
    <w:rPr>
      <w:b/>
      <w:bCs/>
    </w:rPr>
  </w:style>
  <w:style w:type="paragraph" w:styleId="Tekstdymka">
    <w:name w:val="Balloon Text"/>
    <w:basedOn w:val="Normalny"/>
    <w:link w:val="TekstdymkaZnak"/>
    <w:uiPriority w:val="99"/>
    <w:semiHidden/>
    <w:unhideWhenUsed/>
    <w:rsid w:val="00C7311C"/>
    <w:rPr>
      <w:rFonts w:ascii="Tahoma" w:hAnsi="Tahoma" w:cs="Tahoma"/>
      <w:sz w:val="16"/>
      <w:szCs w:val="16"/>
    </w:rPr>
  </w:style>
  <w:style w:type="character" w:customStyle="1" w:styleId="TekstdymkaZnak">
    <w:name w:val="Tekst dymka Znak"/>
    <w:basedOn w:val="Domylnaczcionkaakapitu"/>
    <w:link w:val="Tekstdymka"/>
    <w:uiPriority w:val="99"/>
    <w:semiHidden/>
    <w:rsid w:val="00C7311C"/>
    <w:rPr>
      <w:rFonts w:ascii="Tahoma" w:hAnsi="Tahoma" w:cs="Tahoma"/>
      <w:sz w:val="16"/>
      <w:szCs w:val="16"/>
      <w:lang w:eastAsia="de-DE"/>
    </w:rPr>
  </w:style>
  <w:style w:type="paragraph" w:customStyle="1" w:styleId="PlainText1">
    <w:name w:val="Plain Text1"/>
    <w:basedOn w:val="Normalny"/>
    <w:rsid w:val="003B5361"/>
    <w:rPr>
      <w:rFonts w:ascii="Courier New" w:eastAsia="Times New Roman" w:hAnsi="Courier New"/>
      <w:sz w:val="20"/>
      <w:szCs w:val="20"/>
    </w:rPr>
  </w:style>
  <w:style w:type="paragraph" w:styleId="Zwykytekst">
    <w:name w:val="Plain Text"/>
    <w:basedOn w:val="Normalny"/>
    <w:link w:val="ZwykytekstZnak"/>
    <w:uiPriority w:val="99"/>
    <w:semiHidden/>
    <w:unhideWhenUsed/>
    <w:rsid w:val="00FC03A9"/>
    <w:rPr>
      <w:rFonts w:ascii="Consolas" w:hAnsi="Consolas" w:cstheme="minorBidi"/>
      <w:sz w:val="21"/>
      <w:szCs w:val="21"/>
      <w:lang w:eastAsia="en-US"/>
    </w:rPr>
  </w:style>
  <w:style w:type="character" w:customStyle="1" w:styleId="ZwykytekstZnak">
    <w:name w:val="Zwykły tekst Znak"/>
    <w:basedOn w:val="Domylnaczcionkaakapitu"/>
    <w:link w:val="Zwykytekst"/>
    <w:uiPriority w:val="99"/>
    <w:semiHidden/>
    <w:rsid w:val="00FC03A9"/>
    <w:rPr>
      <w:rFonts w:ascii="Consolas" w:hAnsi="Consolas"/>
      <w:sz w:val="21"/>
      <w:szCs w:val="21"/>
    </w:rPr>
  </w:style>
  <w:style w:type="paragraph" w:styleId="NormalnyWeb">
    <w:name w:val="Normal (Web)"/>
    <w:basedOn w:val="Normalny"/>
    <w:uiPriority w:val="99"/>
    <w:semiHidden/>
    <w:unhideWhenUsed/>
    <w:rsid w:val="00B609FD"/>
    <w:pPr>
      <w:spacing w:before="100" w:beforeAutospacing="1" w:after="100" w:afterAutospacing="1"/>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219476">
      <w:bodyDiv w:val="1"/>
      <w:marLeft w:val="0"/>
      <w:marRight w:val="0"/>
      <w:marTop w:val="0"/>
      <w:marBottom w:val="0"/>
      <w:divBdr>
        <w:top w:val="none" w:sz="0" w:space="0" w:color="auto"/>
        <w:left w:val="none" w:sz="0" w:space="0" w:color="auto"/>
        <w:bottom w:val="none" w:sz="0" w:space="0" w:color="auto"/>
        <w:right w:val="none" w:sz="0" w:space="0" w:color="auto"/>
      </w:divBdr>
      <w:divsChild>
        <w:div w:id="2040741857">
          <w:marLeft w:val="0"/>
          <w:marRight w:val="0"/>
          <w:marTop w:val="0"/>
          <w:marBottom w:val="0"/>
          <w:divBdr>
            <w:top w:val="none" w:sz="0" w:space="0" w:color="auto"/>
            <w:left w:val="none" w:sz="0" w:space="0" w:color="auto"/>
            <w:bottom w:val="none" w:sz="0" w:space="0" w:color="auto"/>
            <w:right w:val="none" w:sz="0" w:space="0" w:color="auto"/>
          </w:divBdr>
          <w:divsChild>
            <w:div w:id="558564055">
              <w:marLeft w:val="0"/>
              <w:marRight w:val="0"/>
              <w:marTop w:val="0"/>
              <w:marBottom w:val="0"/>
              <w:divBdr>
                <w:top w:val="none" w:sz="0" w:space="0" w:color="auto"/>
                <w:left w:val="none" w:sz="0" w:space="0" w:color="auto"/>
                <w:bottom w:val="none" w:sz="0" w:space="0" w:color="auto"/>
                <w:right w:val="none" w:sz="0" w:space="0" w:color="auto"/>
              </w:divBdr>
              <w:divsChild>
                <w:div w:id="2016883069">
                  <w:marLeft w:val="0"/>
                  <w:marRight w:val="0"/>
                  <w:marTop w:val="0"/>
                  <w:marBottom w:val="0"/>
                  <w:divBdr>
                    <w:top w:val="none" w:sz="0" w:space="0" w:color="auto"/>
                    <w:left w:val="none" w:sz="0" w:space="0" w:color="auto"/>
                    <w:bottom w:val="none" w:sz="0" w:space="0" w:color="auto"/>
                    <w:right w:val="none" w:sz="0" w:space="0" w:color="auto"/>
                  </w:divBdr>
                  <w:divsChild>
                    <w:div w:id="1817067150">
                      <w:marLeft w:val="0"/>
                      <w:marRight w:val="0"/>
                      <w:marTop w:val="0"/>
                      <w:marBottom w:val="0"/>
                      <w:divBdr>
                        <w:top w:val="none" w:sz="0" w:space="0" w:color="auto"/>
                        <w:left w:val="none" w:sz="0" w:space="0" w:color="auto"/>
                        <w:bottom w:val="none" w:sz="0" w:space="0" w:color="auto"/>
                        <w:right w:val="none" w:sz="0" w:space="0" w:color="auto"/>
                      </w:divBdr>
                      <w:divsChild>
                        <w:div w:id="1651211375">
                          <w:marLeft w:val="0"/>
                          <w:marRight w:val="0"/>
                          <w:marTop w:val="0"/>
                          <w:marBottom w:val="0"/>
                          <w:divBdr>
                            <w:top w:val="none" w:sz="0" w:space="0" w:color="auto"/>
                            <w:left w:val="none" w:sz="0" w:space="0" w:color="auto"/>
                            <w:bottom w:val="none" w:sz="0" w:space="0" w:color="auto"/>
                            <w:right w:val="none" w:sz="0" w:space="0" w:color="auto"/>
                          </w:divBdr>
                          <w:divsChild>
                            <w:div w:id="13594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366604">
      <w:bodyDiv w:val="1"/>
      <w:marLeft w:val="0"/>
      <w:marRight w:val="0"/>
      <w:marTop w:val="0"/>
      <w:marBottom w:val="0"/>
      <w:divBdr>
        <w:top w:val="none" w:sz="0" w:space="0" w:color="auto"/>
        <w:left w:val="none" w:sz="0" w:space="0" w:color="auto"/>
        <w:bottom w:val="none" w:sz="0" w:space="0" w:color="auto"/>
        <w:right w:val="none" w:sz="0" w:space="0" w:color="auto"/>
      </w:divBdr>
      <w:divsChild>
        <w:div w:id="1195997594">
          <w:marLeft w:val="0"/>
          <w:marRight w:val="0"/>
          <w:marTop w:val="0"/>
          <w:marBottom w:val="0"/>
          <w:divBdr>
            <w:top w:val="none" w:sz="0" w:space="0" w:color="auto"/>
            <w:left w:val="none" w:sz="0" w:space="0" w:color="auto"/>
            <w:bottom w:val="none" w:sz="0" w:space="0" w:color="auto"/>
            <w:right w:val="none" w:sz="0" w:space="0" w:color="auto"/>
          </w:divBdr>
          <w:divsChild>
            <w:div w:id="1990085529">
              <w:marLeft w:val="0"/>
              <w:marRight w:val="0"/>
              <w:marTop w:val="0"/>
              <w:marBottom w:val="0"/>
              <w:divBdr>
                <w:top w:val="none" w:sz="0" w:space="0" w:color="auto"/>
                <w:left w:val="none" w:sz="0" w:space="0" w:color="auto"/>
                <w:bottom w:val="none" w:sz="0" w:space="0" w:color="auto"/>
                <w:right w:val="none" w:sz="0" w:space="0" w:color="auto"/>
              </w:divBdr>
              <w:divsChild>
                <w:div w:id="2001762445">
                  <w:marLeft w:val="0"/>
                  <w:marRight w:val="0"/>
                  <w:marTop w:val="0"/>
                  <w:marBottom w:val="0"/>
                  <w:divBdr>
                    <w:top w:val="none" w:sz="0" w:space="0" w:color="auto"/>
                    <w:left w:val="none" w:sz="0" w:space="0" w:color="auto"/>
                    <w:bottom w:val="none" w:sz="0" w:space="0" w:color="auto"/>
                    <w:right w:val="none" w:sz="0" w:space="0" w:color="auto"/>
                  </w:divBdr>
                  <w:divsChild>
                    <w:div w:id="936640969">
                      <w:marLeft w:val="0"/>
                      <w:marRight w:val="0"/>
                      <w:marTop w:val="0"/>
                      <w:marBottom w:val="0"/>
                      <w:divBdr>
                        <w:top w:val="none" w:sz="0" w:space="0" w:color="auto"/>
                        <w:left w:val="none" w:sz="0" w:space="0" w:color="auto"/>
                        <w:bottom w:val="none" w:sz="0" w:space="0" w:color="auto"/>
                        <w:right w:val="none" w:sz="0" w:space="0" w:color="auto"/>
                      </w:divBdr>
                      <w:divsChild>
                        <w:div w:id="1447653328">
                          <w:marLeft w:val="0"/>
                          <w:marRight w:val="0"/>
                          <w:marTop w:val="0"/>
                          <w:marBottom w:val="0"/>
                          <w:divBdr>
                            <w:top w:val="none" w:sz="0" w:space="0" w:color="auto"/>
                            <w:left w:val="none" w:sz="0" w:space="0" w:color="auto"/>
                            <w:bottom w:val="none" w:sz="0" w:space="0" w:color="auto"/>
                            <w:right w:val="none" w:sz="0" w:space="0" w:color="auto"/>
                          </w:divBdr>
                          <w:divsChild>
                            <w:div w:id="11347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012548">
      <w:bodyDiv w:val="1"/>
      <w:marLeft w:val="0"/>
      <w:marRight w:val="0"/>
      <w:marTop w:val="0"/>
      <w:marBottom w:val="0"/>
      <w:divBdr>
        <w:top w:val="none" w:sz="0" w:space="0" w:color="auto"/>
        <w:left w:val="none" w:sz="0" w:space="0" w:color="auto"/>
        <w:bottom w:val="none" w:sz="0" w:space="0" w:color="auto"/>
        <w:right w:val="none" w:sz="0" w:space="0" w:color="auto"/>
      </w:divBdr>
    </w:div>
    <w:div w:id="162388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v-controlling.com" TargetMode="External"/><Relationship Id="rId3" Type="http://schemas.openxmlformats.org/officeDocument/2006/relationships/styles" Target="styles.xml"/><Relationship Id="rId7" Type="http://schemas.openxmlformats.org/officeDocument/2006/relationships/hyperlink" Target="http://de.pons.com/%C3%BCbersetzung/englisch-deutsch/intensificati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cv-controlling.com" TargetMode="External"/><Relationship Id="rId4" Type="http://schemas.openxmlformats.org/officeDocument/2006/relationships/settings" Target="settings.xml"/><Relationship Id="rId9" Type="http://schemas.openxmlformats.org/officeDocument/2006/relationships/hyperlink" Target="mailto:presse@icv-control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92491-62FE-422B-88C9-EB840D290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885</Words>
  <Characters>5311</Characters>
  <Application>Microsoft Office Word</Application>
  <DocSecurity>0</DocSecurity>
  <Lines>44</Lines>
  <Paragraphs>12</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EastWestCom</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Hans-Peter Sander</dc:creator>
  <cp:lastModifiedBy>naslo14ha@op.pl</cp:lastModifiedBy>
  <cp:revision>6</cp:revision>
  <cp:lastPrinted>2016-04-19T08:40:00Z</cp:lastPrinted>
  <dcterms:created xsi:type="dcterms:W3CDTF">2016-04-26T14:58:00Z</dcterms:created>
  <dcterms:modified xsi:type="dcterms:W3CDTF">2016-04-26T16:30:00Z</dcterms:modified>
</cp:coreProperties>
</file>